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https://www.velvetjobs.com/job-descriptions/sem-analyst</w:t>
        </w:r>
      </w:hyperlink>
    </w:p>
    <w:p>
      <w:pPr>
        <w:pStyle w:val="Heading1"/>
      </w:pPr>
      <w:bookmarkStart w:id="21" w:name="example-of-sem-analyst-job-description"/>
      <w:r>
        <w:t xml:space="preserve">Example of SEM Analyst Job Description</w:t>
      </w:r>
      <w:bookmarkEnd w:id="21"/>
    </w:p>
    <w:p>
      <w:pPr>
        <w:pStyle w:val="Compact"/>
      </w:pPr>
      <w:r>
        <w:t xml:space="preserve">Our company is growing rapidly and is hiring for a SEM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m-analyst"/>
      <w:r>
        <w:t xml:space="preserve">Responsibilities for SEM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Adwords/Adcenter Search &amp; Display/Facebook Campaign Building &amp; Structuring</w:t>
      </w:r>
    </w:p>
    <w:p>
      <w:pPr>
        <w:pStyle w:val="Compact"/>
        <w:numPr>
          <w:numId w:val="1001"/>
          <w:ilvl w:val="0"/>
        </w:numPr>
      </w:pPr>
      <w:r>
        <w:t xml:space="preserve">Routinely communicate with New York and India-based team members and management</w:t>
      </w:r>
    </w:p>
    <w:p>
      <w:pPr>
        <w:pStyle w:val="Compact"/>
        <w:numPr>
          <w:numId w:val="1001"/>
          <w:ilvl w:val="0"/>
        </w:numPr>
      </w:pPr>
      <w:r>
        <w:t xml:space="preserve">Plan, manage, and execute paid search/ PPC and Shopping campaigns, including but not limited to account setup, implementation of strategies in tool, campaign structure, budget management, and daily bidding</w:t>
      </w:r>
    </w:p>
    <w:p>
      <w:pPr>
        <w:pStyle w:val="Compact"/>
        <w:numPr>
          <w:numId w:val="1001"/>
          <w:ilvl w:val="0"/>
        </w:numPr>
      </w:pPr>
      <w:r>
        <w:t xml:space="preserve">Execute on Shopping strategies and implement updates based on product launches</w:t>
      </w:r>
    </w:p>
    <w:p>
      <w:pPr>
        <w:pStyle w:val="Compact"/>
        <w:numPr>
          <w:numId w:val="1001"/>
          <w:ilvl w:val="0"/>
        </w:numPr>
      </w:pPr>
      <w:r>
        <w:t xml:space="preserve">Manages campaign budgets and pacing including estimating monthly spend forecasting traffic goals</w:t>
      </w:r>
    </w:p>
    <w:p>
      <w:pPr>
        <w:pStyle w:val="Compact"/>
        <w:numPr>
          <w:numId w:val="1001"/>
          <w:ilvl w:val="0"/>
        </w:numPr>
      </w:pPr>
      <w:r>
        <w:t xml:space="preserve">Plan, manage and execute strategies for Product Listing Ads and CSEs</w:t>
      </w:r>
    </w:p>
    <w:p>
      <w:pPr>
        <w:pStyle w:val="Compact"/>
        <w:numPr>
          <w:numId w:val="1001"/>
          <w:ilvl w:val="0"/>
        </w:numPr>
      </w:pPr>
      <w:r>
        <w:t xml:space="preserve">Daily campaign bid management with detailed attention to ROI and budget across both Paid Search and PLAs</w:t>
      </w:r>
    </w:p>
    <w:p>
      <w:pPr>
        <w:pStyle w:val="Compact"/>
        <w:numPr>
          <w:numId w:val="1001"/>
          <w:ilvl w:val="0"/>
        </w:numPr>
      </w:pPr>
      <w:r>
        <w:t xml:space="preserve">Daily management and optimization of paid search campaigns including campaign creation, keyword mining/negatives, bid adjustments, modifying bidding rules</w:t>
      </w:r>
    </w:p>
    <w:p>
      <w:pPr>
        <w:pStyle w:val="Compact"/>
        <w:numPr>
          <w:numId w:val="1001"/>
          <w:ilvl w:val="0"/>
        </w:numPr>
      </w:pPr>
      <w:r>
        <w:t xml:space="preserve">Serves as operational administrator and dashboard owner of Bright Edge tool for websites across the enterprise</w:t>
      </w:r>
    </w:p>
    <w:p>
      <w:pPr>
        <w:pStyle w:val="Compact"/>
        <w:numPr>
          <w:numId w:val="1001"/>
          <w:ilvl w:val="0"/>
        </w:numPr>
      </w:pPr>
      <w:r>
        <w:t xml:space="preserve">Remains current with Search Engine parameters, methodology enhancements, and best practices</w:t>
      </w:r>
    </w:p>
    <w:p>
      <w:pPr>
        <w:pStyle w:val="Heading2"/>
      </w:pPr>
      <w:bookmarkStart w:id="23" w:name="qualifications-for-sem-analyst"/>
      <w:r>
        <w:t xml:space="preserve">Qualifications for SEM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– 4 years of experience with comprehensive understanding of each element of paid media (bid management across platforms, keyword targeting, quality score optimization, copy writing, landing page and order form development) Agency-side preferred</w:t>
      </w:r>
    </w:p>
    <w:p>
      <w:pPr>
        <w:pStyle w:val="Compact"/>
        <w:numPr>
          <w:numId w:val="1002"/>
          <w:ilvl w:val="0"/>
        </w:numPr>
      </w:pPr>
      <w:r>
        <w:t xml:space="preserve">Extensive hands-on experience in developing and delivering successful Search and Social strategies</w:t>
      </w:r>
    </w:p>
    <w:p>
      <w:pPr>
        <w:pStyle w:val="Compact"/>
        <w:numPr>
          <w:numId w:val="1002"/>
          <w:ilvl w:val="0"/>
        </w:numPr>
      </w:pPr>
      <w:r>
        <w:t xml:space="preserve">Experience with third party SEM tools such as Marin, Doubleclick a plus</w:t>
      </w:r>
    </w:p>
    <w:p>
      <w:pPr>
        <w:pStyle w:val="Compact"/>
        <w:numPr>
          <w:numId w:val="1002"/>
          <w:ilvl w:val="0"/>
        </w:numPr>
      </w:pPr>
      <w:r>
        <w:t xml:space="preserve">Experience in setting up and managing social campaigns within Facebook, Instagram, and Twitter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keyword research</w:t>
      </w:r>
    </w:p>
    <w:p>
      <w:pPr>
        <w:pStyle w:val="Compact"/>
        <w:numPr>
          <w:numId w:val="1002"/>
          <w:ilvl w:val="0"/>
        </w:numPr>
      </w:pPr>
      <w:r>
        <w:t xml:space="preserve">Strong experience with SEM and Social ad copy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2021-10-28T12:49:59Z</dcterms:created>
  <dcterms:modified xsi:type="dcterms:W3CDTF">2021-10-28T12:49:59Z</dcterms:modified>
</cp:coreProperties>
</file>