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https://www.velvetjobs.com/job-descriptions/seller-support-associate</w:t>
        </w:r>
      </w:hyperlink>
    </w:p>
    <w:p>
      <w:pPr>
        <w:pStyle w:val="Heading1"/>
      </w:pPr>
      <w:bookmarkStart w:id="21" w:name="example-of-seller-support-associate-job-description"/>
      <w:r>
        <w:t xml:space="preserve">Example of Seller Support Associate Job Description</w:t>
      </w:r>
      <w:bookmarkEnd w:id="21"/>
    </w:p>
    <w:p>
      <w:pPr>
        <w:pStyle w:val="Compact"/>
      </w:pPr>
      <w:r>
        <w:t xml:space="preserve">Our company is searching for experienced candidates for the position of seller support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ller-support-associate"/>
      <w:r>
        <w:t xml:space="preserve">Responsibilities for seller support associate</w:t>
      </w:r>
      <w:bookmarkEnd w:id="22"/>
    </w:p>
    <w:p>
      <w:pPr>
        <w:pStyle w:val="Compact"/>
        <w:numPr>
          <w:numId w:val="1001"/>
          <w:ilvl w:val="0"/>
        </w:numPr>
      </w:pPr>
      <w:r>
        <w:t xml:space="preserve">Identifies any Sev2/ tool issues impacting team, vendor experience and raise a flag when appropriate and proposes solutions that remove barriers to enable resolutions for Vendors</w:t>
      </w:r>
    </w:p>
    <w:p>
      <w:pPr>
        <w:pStyle w:val="Compact"/>
        <w:numPr>
          <w:numId w:val="1001"/>
          <w:ilvl w:val="0"/>
        </w:numPr>
      </w:pPr>
      <w:r>
        <w:t xml:space="preserve">Responds to Associate support requests</w:t>
      </w:r>
    </w:p>
    <w:p>
      <w:pPr>
        <w:pStyle w:val="Compact"/>
        <w:numPr>
          <w:numId w:val="1001"/>
          <w:ilvl w:val="0"/>
        </w:numPr>
      </w:pPr>
      <w:r>
        <w:t xml:space="preserve">Reviews regularly and take quick actions on cases pending due to associates, Resolver Groups, internal teams and liaises with other departments to resolve Vendors issues</w:t>
      </w:r>
    </w:p>
    <w:p>
      <w:pPr>
        <w:pStyle w:val="Compact"/>
        <w:numPr>
          <w:numId w:val="1001"/>
          <w:ilvl w:val="0"/>
        </w:numPr>
      </w:pPr>
      <w:r>
        <w:t xml:space="preserve">Possesses knowledge expertise in several skills/platforms and specialties with the ability to share that knowledge with others and has ability to multi-task utilizing a wide variety of software tools, review policies and communicate effective solutions</w:t>
      </w:r>
    </w:p>
    <w:p>
      <w:pPr>
        <w:pStyle w:val="Compact"/>
        <w:numPr>
          <w:numId w:val="1001"/>
          <w:ilvl w:val="0"/>
        </w:numPr>
      </w:pPr>
      <w:r>
        <w:t xml:space="preserve">Drives process changes effectively in their team, ensures process compliance and adoption of tools, changes in policy</w:t>
      </w:r>
    </w:p>
    <w:p>
      <w:pPr>
        <w:pStyle w:val="Compact"/>
        <w:numPr>
          <w:numId w:val="1001"/>
          <w:ilvl w:val="0"/>
        </w:numPr>
      </w:pPr>
      <w:r>
        <w:t xml:space="preserve">Managing high volumes of inbound and outbound calls, emails and chats in a timely manner</w:t>
      </w:r>
    </w:p>
    <w:p>
      <w:pPr>
        <w:pStyle w:val="Compact"/>
        <w:numPr>
          <w:numId w:val="1001"/>
          <w:ilvl w:val="0"/>
        </w:numPr>
      </w:pPr>
      <w:r>
        <w:t xml:space="preserve">Building sustainable relationships and engaging customers by going the extra mile</w:t>
      </w:r>
    </w:p>
    <w:p>
      <w:pPr>
        <w:pStyle w:val="Compact"/>
        <w:numPr>
          <w:numId w:val="1001"/>
          <w:ilvl w:val="0"/>
        </w:numPr>
      </w:pPr>
      <w:r>
        <w:t xml:space="preserve">Ability to oversee and achieve various KPIs like Quantity &amp; Quality, Resolution Rate, Transfer Rate</w:t>
      </w:r>
    </w:p>
    <w:p>
      <w:pPr>
        <w:pStyle w:val="Compact"/>
        <w:numPr>
          <w:numId w:val="1001"/>
          <w:ilvl w:val="0"/>
        </w:numPr>
      </w:pPr>
      <w:r>
        <w:t xml:space="preserve">Open to collaborating with various stakeholders like Resolver Groups, Account Managers</w:t>
      </w:r>
    </w:p>
    <w:p>
      <w:pPr>
        <w:pStyle w:val="Compact"/>
        <w:numPr>
          <w:numId w:val="1001"/>
          <w:ilvl w:val="0"/>
        </w:numPr>
      </w:pPr>
      <w:r>
        <w:t xml:space="preserve">Documenting all Selling Partner interactions and information according to standard operating procedures</w:t>
      </w:r>
    </w:p>
    <w:p>
      <w:pPr>
        <w:pStyle w:val="Heading2"/>
      </w:pPr>
      <w:bookmarkStart w:id="23" w:name="qualifications-for-seller-support-associate"/>
      <w:r>
        <w:t xml:space="preserve">Qualifications for seller support associate</w:t>
      </w:r>
      <w:bookmarkEnd w:id="23"/>
    </w:p>
    <w:p>
      <w:pPr>
        <w:pStyle w:val="Compact"/>
        <w:numPr>
          <w:numId w:val="1002"/>
          <w:ilvl w:val="0"/>
        </w:numPr>
      </w:pPr>
      <w:r>
        <w:t xml:space="preserve">Must not be providing dependent care during hours of scheduled work</w:t>
      </w:r>
    </w:p>
    <w:p>
      <w:pPr>
        <w:pStyle w:val="Compact"/>
        <w:numPr>
          <w:numId w:val="1002"/>
          <w:ilvl w:val="0"/>
        </w:numPr>
      </w:pPr>
      <w:r>
        <w:t xml:space="preserve">Must have (or be able to obtain) high speed internet with up to 10Mb download and 5Mb upload (must be installed before you can start)</w:t>
      </w:r>
    </w:p>
    <w:p>
      <w:pPr>
        <w:pStyle w:val="Compact"/>
        <w:numPr>
          <w:numId w:val="1002"/>
          <w:ilvl w:val="0"/>
        </w:numPr>
      </w:pPr>
      <w:r>
        <w:t xml:space="preserve">Must have a separate means of communication in case of emergency and/or system issues</w:t>
      </w:r>
    </w:p>
    <w:p>
      <w:pPr>
        <w:pStyle w:val="Compact"/>
        <w:numPr>
          <w:numId w:val="1002"/>
          <w:ilvl w:val="0"/>
        </w:numPr>
      </w:pPr>
      <w:r>
        <w:t xml:space="preserve">Bilingual or Trilingual skills, fluent in English writing</w:t>
      </w:r>
    </w:p>
    <w:p>
      <w:pPr>
        <w:pStyle w:val="Compact"/>
        <w:numPr>
          <w:numId w:val="1002"/>
          <w:ilvl w:val="0"/>
        </w:numPr>
      </w:pPr>
      <w:r>
        <w:t xml:space="preserve">Desire to work with Sellers to grow their business by providing outstanding Seller experience</w:t>
      </w:r>
    </w:p>
    <w:p>
      <w:pPr>
        <w:pStyle w:val="Compact"/>
        <w:numPr>
          <w:numId w:val="1002"/>
          <w:ilvl w:val="0"/>
        </w:numPr>
      </w:pPr>
      <w:r>
        <w:t xml:space="preserve">Language - Native or fluent Italian and English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ller-support-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ller-support-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2021-10-28T12:46:50Z</dcterms:created>
  <dcterms:modified xsi:type="dcterms:W3CDTF">2021-10-28T12:46:50Z</dcterms:modified>
</cp:coreProperties>
</file>