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https://www.velvetjobs.com/job-descriptions/segment-marketing-manager</w:t>
        </w:r>
      </w:hyperlink>
    </w:p>
    <w:p>
      <w:pPr>
        <w:pStyle w:val="Heading1"/>
      </w:pPr>
      <w:bookmarkStart w:id="21" w:name="example-of-segment-marketing-manager-job-description"/>
      <w:r>
        <w:t xml:space="preserve">Example of Segment Marketing Manager Job Description</w:t>
      </w:r>
      <w:bookmarkEnd w:id="21"/>
    </w:p>
    <w:p>
      <w:pPr>
        <w:pStyle w:val="Compact"/>
      </w:pPr>
      <w:r>
        <w:t xml:space="preserve">Our innovative and growing company is looking to fill the role of segment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gment-marketing-manager"/>
      <w:r>
        <w:t xml:space="preserve">Responsibilities for segment marketing manager</w:t>
      </w:r>
      <w:bookmarkEnd w:id="22"/>
    </w:p>
    <w:p>
      <w:pPr>
        <w:pStyle w:val="Compact"/>
        <w:numPr>
          <w:numId w:val="1001"/>
          <w:ilvl w:val="0"/>
        </w:numPr>
      </w:pPr>
      <w:r>
        <w:t xml:space="preserve">Develop and execute strategy for Pathway Organization activities, coordinating with matrix resources to ensure BMS Oncology products are appropriately positioned (ONC only role)</w:t>
      </w:r>
    </w:p>
    <w:p>
      <w:pPr>
        <w:pStyle w:val="Compact"/>
        <w:numPr>
          <w:numId w:val="1001"/>
          <w:ilvl w:val="0"/>
        </w:numPr>
      </w:pPr>
      <w:r>
        <w:t xml:space="preserve">Champion and execute marketing materials that are tailored to fit each segment , working with payer marketing and applying deep knowledge of payer segments</w:t>
      </w:r>
    </w:p>
    <w:p>
      <w:pPr>
        <w:pStyle w:val="Compact"/>
        <w:numPr>
          <w:numId w:val="1001"/>
          <w:ilvl w:val="0"/>
        </w:numPr>
      </w:pPr>
      <w:r>
        <w:t xml:space="preserve">Identify and coordinate all access related market research on behalf of respective therapeutic areas, working in partnership with brand payer / access matrix partners</w:t>
      </w:r>
    </w:p>
    <w:p>
      <w:pPr>
        <w:pStyle w:val="Compact"/>
        <w:numPr>
          <w:numId w:val="1001"/>
          <w:ilvl w:val="0"/>
        </w:numPr>
      </w:pPr>
      <w:r>
        <w:t xml:space="preserve">Identify opportunities, in alignment with payer marketing business objectives, where branded and non-branded resources/programs could provide BMS with a competitive edge and/or increased customer access, utilizing data sources from matrix partners</w:t>
      </w:r>
    </w:p>
    <w:p>
      <w:pPr>
        <w:pStyle w:val="Compact"/>
        <w:numPr>
          <w:numId w:val="1001"/>
          <w:ilvl w:val="0"/>
        </w:numPr>
      </w:pPr>
      <w:r>
        <w:t xml:space="preserve">Work as a team with other Segment Marketers to maintain deep knowledge of the payer landscape and assess cross-portfolio impact of macro trends</w:t>
      </w:r>
    </w:p>
    <w:p>
      <w:pPr>
        <w:pStyle w:val="Compact"/>
        <w:numPr>
          <w:numId w:val="1001"/>
          <w:ilvl w:val="0"/>
        </w:numPr>
      </w:pPr>
      <w:r>
        <w:t xml:space="preserve">Represents voice-of-customer for the assigned segments, understands customer needs, pain points and opportunities and develops innovative customer value propositions</w:t>
      </w:r>
    </w:p>
    <w:p>
      <w:pPr>
        <w:pStyle w:val="Compact"/>
        <w:numPr>
          <w:numId w:val="1001"/>
          <w:ilvl w:val="0"/>
        </w:numPr>
      </w:pPr>
      <w:r>
        <w:t xml:space="preserve">Develops and implementation of strategic and tactical marketing plans to grow share and maximize sales and profitability in the target customer segments</w:t>
      </w:r>
    </w:p>
    <w:p>
      <w:pPr>
        <w:pStyle w:val="Compact"/>
        <w:numPr>
          <w:numId w:val="1001"/>
          <w:ilvl w:val="0"/>
        </w:numPr>
      </w:pPr>
      <w:r>
        <w:t xml:space="preserve">Serves as a global “market segment champion” and point person for target segments, collaborating with internal stakeholders to ensure synergies</w:t>
      </w:r>
    </w:p>
    <w:p>
      <w:pPr>
        <w:pStyle w:val="Compact"/>
        <w:numPr>
          <w:numId w:val="1001"/>
          <w:ilvl w:val="0"/>
        </w:numPr>
      </w:pPr>
      <w:r>
        <w:t xml:space="preserve">Collaborates across functions to identify portfolio gaps and areas for innovation</w:t>
      </w:r>
    </w:p>
    <w:p>
      <w:pPr>
        <w:pStyle w:val="Compact"/>
        <w:numPr>
          <w:numId w:val="1001"/>
          <w:ilvl w:val="0"/>
        </w:numPr>
      </w:pPr>
      <w:r>
        <w:t xml:space="preserve">Prepares business cases, as needed, to address customer needs, opportunities, and competitive threats</w:t>
      </w:r>
    </w:p>
    <w:p>
      <w:pPr>
        <w:pStyle w:val="Heading2"/>
      </w:pPr>
      <w:bookmarkStart w:id="23" w:name="qualifications-for-segment-marketing-manager"/>
      <w:r>
        <w:t xml:space="preserve">Qualifications for segment marketing manager</w:t>
      </w:r>
      <w:bookmarkEnd w:id="23"/>
    </w:p>
    <w:p>
      <w:pPr>
        <w:pStyle w:val="Compact"/>
        <w:numPr>
          <w:numId w:val="1002"/>
          <w:ilvl w:val="0"/>
        </w:numPr>
      </w:pPr>
      <w:r>
        <w:t xml:space="preserve">10 years of technology marketing operations experience</w:t>
      </w:r>
    </w:p>
    <w:p>
      <w:pPr>
        <w:pStyle w:val="Compact"/>
        <w:numPr>
          <w:numId w:val="1002"/>
          <w:ilvl w:val="0"/>
        </w:numPr>
      </w:pPr>
      <w:r>
        <w:t xml:space="preserve">Confident, positive, energetic, professional and team-oriented attitude</w:t>
      </w:r>
    </w:p>
    <w:p>
      <w:pPr>
        <w:pStyle w:val="Compact"/>
        <w:numPr>
          <w:numId w:val="1002"/>
          <w:ilvl w:val="0"/>
        </w:numPr>
      </w:pPr>
      <w:r>
        <w:t xml:space="preserve">Works closely with peers in the local market to support the daily business including promotional marketing, customer relations and digital marketing</w:t>
      </w:r>
    </w:p>
    <w:p>
      <w:pPr>
        <w:pStyle w:val="Compact"/>
        <w:numPr>
          <w:numId w:val="1002"/>
          <w:ilvl w:val="0"/>
        </w:numPr>
      </w:pPr>
      <w:r>
        <w:t xml:space="preserve">Assists with measuring and tracking the effectiveness of the marketing actions with a clear ROI</w:t>
      </w:r>
    </w:p>
    <w:p>
      <w:pPr>
        <w:pStyle w:val="Compact"/>
        <w:numPr>
          <w:numId w:val="1002"/>
          <w:ilvl w:val="0"/>
        </w:numPr>
      </w:pPr>
      <w:r>
        <w:t xml:space="preserve">Leverages marketing services experts to develop targeted messages for segment (s)</w:t>
      </w:r>
    </w:p>
    <w:p>
      <w:pPr>
        <w:pStyle w:val="Compact"/>
        <w:numPr>
          <w:numId w:val="1002"/>
          <w:ilvl w:val="0"/>
        </w:numPr>
      </w:pPr>
      <w:r>
        <w:t xml:space="preserve">Segment marketing strategy and deployment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gmen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gmen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2021-10-28T13:24:39Z</dcterms:created>
  <dcterms:modified xsi:type="dcterms:W3CDTF">2021-10-28T13:24:39Z</dcterms:modified>
</cp:coreProperties>
</file>