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https://www.velvetjobs.com/job-descriptions/security-threat</w:t>
        </w:r>
      </w:hyperlink>
    </w:p>
    <w:p>
      <w:pPr>
        <w:pStyle w:val="Heading1"/>
      </w:pPr>
      <w:bookmarkStart w:id="21" w:name="example-of-security-threat-job-description"/>
      <w:r>
        <w:t xml:space="preserve">Example of Security Threat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security threat. To join our growing team, please review the list of responsibilities and qualifications.</w:t>
      </w:r>
    </w:p>
    <w:p>
      <w:pPr>
        <w:pStyle w:val="Heading2"/>
      </w:pPr>
      <w:bookmarkStart w:id="22" w:name="responsibilities-for-security-threat"/>
      <w:r>
        <w:t xml:space="preserve">Responsibilities for security threat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written reports in compliance with current reporting procedures and policies</w:t>
      </w:r>
    </w:p>
    <w:p>
      <w:pPr>
        <w:pStyle w:val="Compact"/>
        <w:numPr>
          <w:numId w:val="1001"/>
          <w:ilvl w:val="0"/>
        </w:numPr>
      </w:pPr>
      <w:r>
        <w:t xml:space="preserve">Active Engagement on the most critical Severity 1 &amp; 0 Cyber Security Incidents</w:t>
      </w:r>
    </w:p>
    <w:p>
      <w:pPr>
        <w:pStyle w:val="Compact"/>
        <w:numPr>
          <w:numId w:val="1001"/>
          <w:ilvl w:val="0"/>
        </w:numPr>
      </w:pPr>
      <w:r>
        <w:t xml:space="preserve">Compliment 24x7 SIRT in analysis, assisting Incident Response (IR), mitigation recommendations, as required</w:t>
      </w:r>
    </w:p>
    <w:p>
      <w:pPr>
        <w:pStyle w:val="Compact"/>
        <w:numPr>
          <w:numId w:val="1001"/>
          <w:ilvl w:val="0"/>
        </w:numPr>
      </w:pPr>
      <w:r>
        <w:t xml:space="preserve">Act a subject matter expert during both active incidents and in the planning of future response and mitigation, including but not limited to Mock/Table top exercises, cross team educational sessions, business wide strategy building</w:t>
      </w:r>
    </w:p>
    <w:p>
      <w:pPr>
        <w:pStyle w:val="Compact"/>
        <w:numPr>
          <w:numId w:val="1001"/>
          <w:ilvl w:val="0"/>
        </w:numPr>
      </w:pPr>
      <w:r>
        <w:t xml:space="preserve">Plan and execute Mock and Table Top Incidents to improve IR readiness</w:t>
      </w:r>
    </w:p>
    <w:p>
      <w:pPr>
        <w:pStyle w:val="Compact"/>
        <w:numPr>
          <w:numId w:val="1001"/>
          <w:ilvl w:val="0"/>
        </w:numPr>
      </w:pPr>
      <w:r>
        <w:t xml:space="preserve">Define incident response policies and procedures, providing recommendations to improve response capabilities and create framework to support activities at the time of an incident</w:t>
      </w:r>
    </w:p>
    <w:p>
      <w:pPr>
        <w:pStyle w:val="Compact"/>
        <w:numPr>
          <w:numId w:val="1001"/>
          <w:ilvl w:val="0"/>
        </w:numPr>
      </w:pPr>
      <w:r>
        <w:t xml:space="preserve">Act as the project coordinator for all technology projects related to Information Security</w:t>
      </w:r>
    </w:p>
    <w:p>
      <w:pPr>
        <w:pStyle w:val="Compact"/>
        <w:numPr>
          <w:numId w:val="1001"/>
          <w:ilvl w:val="0"/>
        </w:numPr>
      </w:pPr>
      <w:r>
        <w:t xml:space="preserve">Work with upstream engineers and security researchers investigating threats to open source software</w:t>
      </w:r>
    </w:p>
    <w:p>
      <w:pPr>
        <w:pStyle w:val="Compact"/>
        <w:numPr>
          <w:numId w:val="1001"/>
          <w:ilvl w:val="0"/>
        </w:numPr>
      </w:pPr>
      <w:r>
        <w:t xml:space="preserve">Conduct investigations by analyzing and verifying information through various investigative techniques, internal resources, and conversations/interviews with persons of interest</w:t>
      </w:r>
    </w:p>
    <w:p>
      <w:pPr>
        <w:pStyle w:val="Compact"/>
        <w:numPr>
          <w:numId w:val="1001"/>
          <w:ilvl w:val="0"/>
        </w:numPr>
      </w:pPr>
      <w:r>
        <w:t xml:space="preserve">Utilizing next generation tools and technology to conduct deep behavioral analytics assessments/ investigations with a focus on mitigating information security related insider threats</w:t>
      </w:r>
    </w:p>
    <w:p>
      <w:pPr>
        <w:pStyle w:val="Heading2"/>
      </w:pPr>
      <w:bookmarkStart w:id="23" w:name="qualifications-for-security-threat"/>
      <w:r>
        <w:t xml:space="preserve">Qualifications for security threat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experience with Big Data analytics and other large scale data analytics</w:t>
      </w:r>
    </w:p>
    <w:p>
      <w:pPr>
        <w:pStyle w:val="Compact"/>
        <w:numPr>
          <w:numId w:val="1002"/>
          <w:ilvl w:val="0"/>
        </w:numPr>
      </w:pPr>
      <w:r>
        <w:t xml:space="preserve">5+ years hands-on experience with SIEM technologies such as Splunk, QRadar, and/or Log Rhythm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netflow analysis and/or deep packet inspection technologies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log aggregation, correlation, and analysis</w:t>
      </w:r>
    </w:p>
    <w:p>
      <w:pPr>
        <w:pStyle w:val="Compact"/>
        <w:numPr>
          <w:numId w:val="1002"/>
          <w:ilvl w:val="0"/>
        </w:numPr>
      </w:pPr>
      <w:r>
        <w:t xml:space="preserve">5+ years of experience managing network IDS/IPS solutions</w:t>
      </w:r>
    </w:p>
    <w:p>
      <w:pPr>
        <w:pStyle w:val="Compact"/>
        <w:numPr>
          <w:numId w:val="1002"/>
          <w:ilvl w:val="0"/>
        </w:numPr>
      </w:pPr>
      <w:r>
        <w:t xml:space="preserve">5+ years of cyber forensics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threa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threa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2021-10-28T13:14:48Z</dcterms:created>
  <dcterms:modified xsi:type="dcterms:W3CDTF">2021-10-28T13:14:48Z</dcterms:modified>
</cp:coreProperties>
</file>