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https://www.velvetjobs.com/job-descriptions/security-risk</w:t>
        </w:r>
      </w:hyperlink>
    </w:p>
    <w:p>
      <w:pPr>
        <w:pStyle w:val="Heading1"/>
      </w:pPr>
      <w:bookmarkStart w:id="21" w:name="example-of-security-risk-job-description"/>
      <w:r>
        <w:t xml:space="preserve">Example of Security Risk Job Description</w:t>
      </w:r>
      <w:bookmarkEnd w:id="21"/>
    </w:p>
    <w:p>
      <w:pPr>
        <w:pStyle w:val="Compact"/>
      </w:pPr>
      <w:r>
        <w:t xml:space="preserve">Our company is searching for experienced candidates for the position of security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risk"/>
      <w:r>
        <w:t xml:space="preserve">Responsibilities for security risk</w:t>
      </w:r>
      <w:bookmarkEnd w:id="22"/>
    </w:p>
    <w:p>
      <w:pPr>
        <w:pStyle w:val="Compact"/>
        <w:numPr>
          <w:numId w:val="1001"/>
          <w:ilvl w:val="0"/>
        </w:numPr>
      </w:pPr>
      <w:r>
        <w:t xml:space="preserve">Perform vendor reviews in accordance with widely accepted security standards (e.g., ISO 27002, NIST, Shared Assessments )</w:t>
      </w:r>
    </w:p>
    <w:p>
      <w:pPr>
        <w:pStyle w:val="Compact"/>
        <w:numPr>
          <w:numId w:val="1001"/>
          <w:ilvl w:val="0"/>
        </w:numPr>
      </w:pPr>
      <w:r>
        <w:t xml:space="preserve">Communicate effectively (both written and verbal) with excellent organizational and multi-tasking skills</w:t>
      </w:r>
    </w:p>
    <w:p>
      <w:pPr>
        <w:pStyle w:val="Compact"/>
        <w:numPr>
          <w:numId w:val="1001"/>
          <w:ilvl w:val="0"/>
        </w:numPr>
      </w:pPr>
      <w:r>
        <w:t xml:space="preserve">Lead and participate in cross Line of Business working groups and committees to review and approve proposed changes in application security related controls controls assessments etc</w:t>
      </w:r>
    </w:p>
    <w:p>
      <w:pPr>
        <w:pStyle w:val="Compact"/>
        <w:numPr>
          <w:numId w:val="1001"/>
          <w:ilvl w:val="0"/>
        </w:numPr>
      </w:pPr>
      <w:r>
        <w:t xml:space="preserve">Performs vendor onsite security reviews as required</w:t>
      </w:r>
    </w:p>
    <w:p>
      <w:pPr>
        <w:pStyle w:val="Compact"/>
        <w:numPr>
          <w:numId w:val="1001"/>
          <w:ilvl w:val="0"/>
        </w:numPr>
      </w:pPr>
      <w:r>
        <w:t xml:space="preserve">Develops and maintains vendor security related contract language</w:t>
      </w:r>
    </w:p>
    <w:p>
      <w:pPr>
        <w:pStyle w:val="Compact"/>
        <w:numPr>
          <w:numId w:val="1001"/>
          <w:ilvl w:val="0"/>
        </w:numPr>
      </w:pPr>
      <w:r>
        <w:t xml:space="preserve">Develops and maintains vendor security review schedule</w:t>
      </w:r>
    </w:p>
    <w:p>
      <w:pPr>
        <w:pStyle w:val="Compact"/>
        <w:numPr>
          <w:numId w:val="1001"/>
          <w:ilvl w:val="0"/>
        </w:numPr>
      </w:pPr>
      <w:r>
        <w:t xml:space="preserve">Develops and maintains vendor security risk classification matrix</w:t>
      </w:r>
    </w:p>
    <w:p>
      <w:pPr>
        <w:pStyle w:val="Compact"/>
        <w:numPr>
          <w:numId w:val="1001"/>
          <w:ilvl w:val="0"/>
        </w:numPr>
      </w:pPr>
      <w:r>
        <w:t xml:space="preserve">Assists and drafting and development of vendor security related policies, standards, guidelines, procedures, and requirements</w:t>
      </w:r>
    </w:p>
    <w:p>
      <w:pPr>
        <w:pStyle w:val="Compact"/>
        <w:numPr>
          <w:numId w:val="1001"/>
          <w:ilvl w:val="0"/>
        </w:numPr>
      </w:pPr>
      <w:r>
        <w:t xml:space="preserve">Support the policy exception process, identify rationale, risks and compensating controls</w:t>
      </w:r>
    </w:p>
    <w:p>
      <w:pPr>
        <w:pStyle w:val="Compact"/>
        <w:numPr>
          <w:numId w:val="1001"/>
          <w:ilvl w:val="0"/>
        </w:numPr>
      </w:pPr>
      <w:r>
        <w:t xml:space="preserve">Develop and maintain metrics for the policy exception process</w:t>
      </w:r>
    </w:p>
    <w:p>
      <w:pPr>
        <w:pStyle w:val="Heading2"/>
      </w:pPr>
      <w:bookmarkStart w:id="23" w:name="qualifications-for-security-risk"/>
      <w:r>
        <w:t xml:space="preserve">Qualifications for security risk</w:t>
      </w:r>
      <w:bookmarkEnd w:id="23"/>
    </w:p>
    <w:p>
      <w:pPr>
        <w:pStyle w:val="Compact"/>
        <w:numPr>
          <w:numId w:val="1002"/>
          <w:ilvl w:val="0"/>
        </w:numPr>
      </w:pPr>
      <w:r>
        <w:t xml:space="preserve">Strong understanding of all Information Security Domains</w:t>
      </w:r>
    </w:p>
    <w:p>
      <w:pPr>
        <w:pStyle w:val="Compact"/>
        <w:numPr>
          <w:numId w:val="1002"/>
          <w:ilvl w:val="0"/>
        </w:numPr>
      </w:pPr>
      <w:r>
        <w:t xml:space="preserve">A Bachelor’s degree or equivalent experience in Business, Finance, Information Systems, or related field and a minimum of eight years proven and progressive technical management experience</w:t>
      </w:r>
    </w:p>
    <w:p>
      <w:pPr>
        <w:pStyle w:val="Compact"/>
        <w:numPr>
          <w:numId w:val="1002"/>
          <w:ilvl w:val="0"/>
        </w:numPr>
      </w:pPr>
      <w:r>
        <w:t xml:space="preserve">Sound understanding of businesses supported and security principles and policies</w:t>
      </w:r>
    </w:p>
    <w:p>
      <w:pPr>
        <w:pStyle w:val="Compact"/>
        <w:numPr>
          <w:numId w:val="1002"/>
          <w:ilvl w:val="0"/>
        </w:numPr>
      </w:pPr>
      <w:r>
        <w:t xml:space="preserve">Knowledge of network, system, and application monitoring technologies</w:t>
      </w:r>
    </w:p>
    <w:p>
      <w:pPr>
        <w:pStyle w:val="Compact"/>
        <w:numPr>
          <w:numId w:val="1002"/>
          <w:ilvl w:val="0"/>
        </w:numPr>
      </w:pPr>
      <w:r>
        <w:t xml:space="preserve">Exemplary networking and negotiation skills</w:t>
      </w:r>
    </w:p>
    <w:p>
      <w:pPr>
        <w:pStyle w:val="Compact"/>
        <w:numPr>
          <w:numId w:val="1002"/>
          <w:ilvl w:val="0"/>
        </w:numPr>
      </w:pPr>
      <w:r>
        <w:t xml:space="preserve">Industry recognized security certification such as CISSP, CISM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2021-10-28T13:01:53Z</dcterms:created>
  <dcterms:modified xsi:type="dcterms:W3CDTF">2021-10-28T13:01:53Z</dcterms:modified>
</cp:coreProperties>
</file>