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https://www.velvetjobs.com/job-descriptions/security-professional</w:t>
        </w:r>
      </w:hyperlink>
    </w:p>
    <w:p>
      <w:pPr>
        <w:pStyle w:val="Heading1"/>
      </w:pPr>
      <w:bookmarkStart w:id="21" w:name="example-of-security-professional-job-description"/>
      <w:r>
        <w:t xml:space="preserve">Example of Security Professional Job Description</w:t>
      </w:r>
      <w:bookmarkEnd w:id="21"/>
    </w:p>
    <w:p>
      <w:pPr>
        <w:pStyle w:val="Compact"/>
      </w:pPr>
      <w:r>
        <w:t xml:space="preserve">Our company is growing rapidly and is looking for a security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professional"/>
      <w:r>
        <w:t xml:space="preserve">Responsibilities for security professional</w:t>
      </w:r>
      <w:bookmarkEnd w:id="22"/>
    </w:p>
    <w:p>
      <w:pPr>
        <w:pStyle w:val="Compact"/>
        <w:numPr>
          <w:numId w:val="1001"/>
          <w:ilvl w:val="0"/>
        </w:numPr>
      </w:pPr>
      <w:r>
        <w:t xml:space="preserve">Enabling business strategy through close collaboration, partnership and early engagement with lines of business, Technology Services and third-party providers to ensure security is a quality deliverable built and not bolted onafter the fact</w:t>
      </w:r>
    </w:p>
    <w:p>
      <w:pPr>
        <w:pStyle w:val="Compact"/>
        <w:numPr>
          <w:numId w:val="1001"/>
          <w:ilvl w:val="0"/>
        </w:numPr>
      </w:pPr>
      <w:r>
        <w:t xml:space="preserve">Aligning with business lines to better understand their goals, security concerns, road map, required capabilities and common risk themes</w:t>
      </w:r>
    </w:p>
    <w:p>
      <w:pPr>
        <w:pStyle w:val="Compact"/>
        <w:numPr>
          <w:numId w:val="1001"/>
          <w:ilvl w:val="0"/>
        </w:numPr>
      </w:pPr>
      <w:r>
        <w:t xml:space="preserve">Assessing risks with a risk-based approach, focusing on the most critical assets, systems and business processes</w:t>
      </w:r>
    </w:p>
    <w:p>
      <w:pPr>
        <w:pStyle w:val="Compact"/>
        <w:numPr>
          <w:numId w:val="1001"/>
          <w:ilvl w:val="0"/>
        </w:numPr>
      </w:pPr>
      <w:r>
        <w:t xml:space="preserve">Conducting end-to-end risk assessments to ascertain a clear view of a business line’s overall security posture, including risks that threaten the business</w:t>
      </w:r>
    </w:p>
    <w:p>
      <w:pPr>
        <w:pStyle w:val="Compact"/>
        <w:numPr>
          <w:numId w:val="1001"/>
          <w:ilvl w:val="0"/>
        </w:numPr>
      </w:pPr>
      <w:r>
        <w:t xml:space="preserve">Prioritizing security risks that threaten strategic business and technology initiatives, while proactively working to identify mitigate the underlying risks to increase predictability and reduce uncertainty to business operations</w:t>
      </w:r>
    </w:p>
    <w:p>
      <w:pPr>
        <w:pStyle w:val="Compact"/>
        <w:numPr>
          <w:numId w:val="1001"/>
          <w:ilvl w:val="0"/>
        </w:numPr>
      </w:pPr>
      <w:r>
        <w:t xml:space="preserve">Facilitating the end-to-end convergence of Cybersecurity in all aspects of technology, business processes, and operations to provide robust security capabilities and eliminate security gaps</w:t>
      </w:r>
    </w:p>
    <w:p>
      <w:pPr>
        <w:pStyle w:val="Compact"/>
        <w:numPr>
          <w:numId w:val="1001"/>
          <w:ilvl w:val="0"/>
        </w:numPr>
      </w:pPr>
      <w:r>
        <w:t xml:space="preserve">Driving security requirements, understanding the Agile framework and how the security support functions best operate to meet the overall security needs of each Agile team and the products they support</w:t>
      </w:r>
    </w:p>
    <w:p>
      <w:pPr>
        <w:pStyle w:val="Compact"/>
        <w:numPr>
          <w:numId w:val="1001"/>
          <w:ilvl w:val="0"/>
        </w:numPr>
      </w:pPr>
      <w:r>
        <w:t xml:space="preserve">Building and developing the capabilities and competencies of the larger team to drive engagement, efficiency and effectiveness</w:t>
      </w:r>
    </w:p>
    <w:p>
      <w:pPr>
        <w:pStyle w:val="Compact"/>
        <w:numPr>
          <w:numId w:val="1001"/>
          <w:ilvl w:val="0"/>
        </w:numPr>
      </w:pPr>
      <w:r>
        <w:t xml:space="preserve">Proposing changes to the Information Security Controls as appropriate</w:t>
      </w:r>
    </w:p>
    <w:p>
      <w:pPr>
        <w:pStyle w:val="Compact"/>
        <w:numPr>
          <w:numId w:val="1001"/>
          <w:ilvl w:val="0"/>
        </w:numPr>
      </w:pPr>
      <w:r>
        <w:t xml:space="preserve">Assisting and contributing to additional projects and deliverables related to regulatory and audit requests as they pertain to Corporate Information Security as requested</w:t>
      </w:r>
    </w:p>
    <w:p>
      <w:pPr>
        <w:pStyle w:val="Heading2"/>
      </w:pPr>
      <w:bookmarkStart w:id="23" w:name="qualifications-for-security-professional"/>
      <w:r>
        <w:t xml:space="preserve">Qualifications for security professional</w:t>
      </w:r>
      <w:bookmarkEnd w:id="23"/>
    </w:p>
    <w:p>
      <w:pPr>
        <w:pStyle w:val="Compact"/>
        <w:numPr>
          <w:numId w:val="1002"/>
          <w:ilvl w:val="0"/>
        </w:numPr>
      </w:pPr>
      <w:r>
        <w:t xml:space="preserve">Preferred but not required - Security+, CEH (Certified Ethical Hacker), CISA (Certified Information Systems Auditor)</w:t>
      </w:r>
    </w:p>
    <w:p>
      <w:pPr>
        <w:pStyle w:val="Compact"/>
        <w:numPr>
          <w:numId w:val="1002"/>
          <w:ilvl w:val="0"/>
        </w:numPr>
      </w:pPr>
      <w:r>
        <w:t xml:space="preserve">Current/Active Secret Security Clearance with a background investigation within the past six (6) years</w:t>
      </w:r>
    </w:p>
    <w:p>
      <w:pPr>
        <w:pStyle w:val="Compact"/>
        <w:numPr>
          <w:numId w:val="1002"/>
          <w:ilvl w:val="0"/>
        </w:numPr>
      </w:pPr>
      <w:r>
        <w:t xml:space="preserve">3-5 years of hands on experience with security monitoring tools such as IDP/IDS, FW and AV (Cisco IDS, Snort, Bro, Palo Alto, Checkpoint, Cisco ASA, McAfee, Symantec)</w:t>
      </w:r>
    </w:p>
    <w:p>
      <w:pPr>
        <w:pStyle w:val="Compact"/>
        <w:numPr>
          <w:numId w:val="1002"/>
          <w:ilvl w:val="0"/>
        </w:numPr>
      </w:pPr>
      <w:r>
        <w:t xml:space="preserve">Ability to perform security analysis, development and implementation of security policies, standards and guidelines</w:t>
      </w:r>
    </w:p>
    <w:p>
      <w:pPr>
        <w:pStyle w:val="Compact"/>
        <w:numPr>
          <w:numId w:val="1002"/>
          <w:ilvl w:val="0"/>
        </w:numPr>
      </w:pPr>
      <w:r>
        <w:t xml:space="preserve">Ability to quickly explore, examine and understand complex security problems and how it affects a customer’s business</w:t>
      </w:r>
    </w:p>
    <w:p>
      <w:pPr>
        <w:pStyle w:val="Compact"/>
        <w:numPr>
          <w:numId w:val="1002"/>
          <w:ilvl w:val="0"/>
        </w:numPr>
      </w:pPr>
      <w:r>
        <w:t xml:space="preserve">Experience with both the Linux operating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