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https://www.velvetjobs.com/job-descriptions/security-intern</w:t>
        </w:r>
      </w:hyperlink>
    </w:p>
    <w:p>
      <w:pPr>
        <w:pStyle w:val="Heading1"/>
      </w:pPr>
      <w:bookmarkStart w:id="21" w:name="example-of-security-intern-job-description"/>
      <w:r>
        <w:t xml:space="preserve">Example of Security Intern Job Description</w:t>
      </w:r>
      <w:bookmarkEnd w:id="21"/>
    </w:p>
    <w:p>
      <w:pPr>
        <w:pStyle w:val="Compact"/>
      </w:pPr>
      <w:r>
        <w:t xml:space="preserve">Our innovative and growing company is looking for a security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intern"/>
      <w:r>
        <w:t xml:space="preserve">Responsibilities for security intern</w:t>
      </w:r>
      <w:bookmarkEnd w:id="22"/>
    </w:p>
    <w:p>
      <w:pPr>
        <w:pStyle w:val="Compact"/>
        <w:numPr>
          <w:numId w:val="1001"/>
          <w:ilvl w:val="0"/>
        </w:numPr>
      </w:pPr>
      <w:r>
        <w:t xml:space="preserve">Responding to security-related requests and incidents as needed</w:t>
      </w:r>
    </w:p>
    <w:p>
      <w:pPr>
        <w:pStyle w:val="Compact"/>
        <w:numPr>
          <w:numId w:val="1001"/>
          <w:ilvl w:val="0"/>
        </w:numPr>
      </w:pPr>
      <w:r>
        <w:t xml:space="preserve">Documenting processes, procedures, code, and configurations</w:t>
      </w:r>
    </w:p>
    <w:p>
      <w:pPr>
        <w:pStyle w:val="Compact"/>
        <w:numPr>
          <w:numId w:val="1001"/>
          <w:ilvl w:val="0"/>
        </w:numPr>
      </w:pPr>
      <w:r>
        <w:t xml:space="preserve">Performing other tasks in support of the information security program</w:t>
      </w:r>
    </w:p>
    <w:p>
      <w:pPr>
        <w:pStyle w:val="Compact"/>
        <w:numPr>
          <w:numId w:val="1001"/>
          <w:ilvl w:val="0"/>
        </w:numPr>
      </w:pPr>
      <w:r>
        <w:t xml:space="preserve">Ensure timely removal or modification of access based upon termination listings, emergency requests and change request forms</w:t>
      </w:r>
    </w:p>
    <w:p>
      <w:pPr>
        <w:pStyle w:val="Compact"/>
        <w:numPr>
          <w:numId w:val="1001"/>
          <w:ilvl w:val="0"/>
        </w:numPr>
      </w:pPr>
      <w:r>
        <w:t xml:space="preserve">Creating and/or maintaining databases and management report</w:t>
      </w:r>
    </w:p>
    <w:p>
      <w:pPr>
        <w:pStyle w:val="Compact"/>
        <w:numPr>
          <w:numId w:val="1001"/>
          <w:ilvl w:val="0"/>
        </w:numPr>
      </w:pPr>
      <w:r>
        <w:t xml:space="preserve">May also include reporting, data management and other ad hoc requirements in an accurate and timely manner</w:t>
      </w:r>
    </w:p>
    <w:p>
      <w:pPr>
        <w:pStyle w:val="Compact"/>
        <w:numPr>
          <w:numId w:val="1001"/>
          <w:ilvl w:val="0"/>
        </w:numPr>
      </w:pPr>
      <w:r>
        <w:t xml:space="preserve">Work alongside Product Managers to understand and document the platform and respond to client questionnaires</w:t>
      </w:r>
    </w:p>
    <w:p>
      <w:pPr>
        <w:pStyle w:val="Compact"/>
        <w:numPr>
          <w:numId w:val="1001"/>
          <w:ilvl w:val="0"/>
        </w:numPr>
      </w:pPr>
      <w:r>
        <w:t xml:space="preserve">Lead compliance related reviews to completion with attention to detail and accuracy</w:t>
      </w:r>
    </w:p>
    <w:p>
      <w:pPr>
        <w:pStyle w:val="Compact"/>
        <w:numPr>
          <w:numId w:val="1001"/>
          <w:ilvl w:val="0"/>
        </w:numPr>
      </w:pPr>
      <w:r>
        <w:t xml:space="preserve">Build an innovative controls monitoring system</w:t>
      </w:r>
    </w:p>
    <w:p>
      <w:pPr>
        <w:pStyle w:val="Compact"/>
        <w:numPr>
          <w:numId w:val="1001"/>
          <w:ilvl w:val="0"/>
        </w:numPr>
      </w:pPr>
      <w:r>
        <w:t xml:space="preserve">Create a user-friendly database of questionnaire responses</w:t>
      </w:r>
    </w:p>
    <w:p>
      <w:pPr>
        <w:pStyle w:val="Heading2"/>
      </w:pPr>
      <w:bookmarkStart w:id="23" w:name="qualifications-for-security-intern"/>
      <w:r>
        <w:t xml:space="preserve">Qualifications for security intern</w:t>
      </w:r>
      <w:bookmarkEnd w:id="23"/>
    </w:p>
    <w:p>
      <w:pPr>
        <w:pStyle w:val="Compact"/>
        <w:numPr>
          <w:numId w:val="1002"/>
          <w:ilvl w:val="0"/>
        </w:numPr>
      </w:pPr>
      <w:r>
        <w:t xml:space="preserve">Basic understanding of common boundary security capabilities such as firewalls, intrusion prevention systems, and full packet capture</w:t>
      </w:r>
    </w:p>
    <w:p>
      <w:pPr>
        <w:pStyle w:val="Compact"/>
        <w:numPr>
          <w:numId w:val="1002"/>
          <w:ilvl w:val="0"/>
        </w:numPr>
      </w:pPr>
      <w:r>
        <w:t xml:space="preserve">Ph.D or a Master's degree in Computer Science, Computer Engineering or Electrical Engineering</w:t>
      </w:r>
    </w:p>
    <w:p>
      <w:pPr>
        <w:pStyle w:val="Compact"/>
        <w:numPr>
          <w:numId w:val="1002"/>
          <w:ilvl w:val="0"/>
        </w:numPr>
      </w:pPr>
      <w:r>
        <w:t xml:space="preserve">Must be enrolled with a credited institution at the time of start date (Jan 2017)</w:t>
      </w:r>
    </w:p>
    <w:p>
      <w:pPr>
        <w:pStyle w:val="Compact"/>
        <w:numPr>
          <w:numId w:val="1002"/>
          <w:ilvl w:val="0"/>
        </w:numPr>
      </w:pPr>
      <w:r>
        <w:t xml:space="preserve">Education background in either - Engineering, IT, IS and Security</w:t>
      </w:r>
    </w:p>
    <w:p>
      <w:pPr>
        <w:pStyle w:val="Compact"/>
        <w:numPr>
          <w:numId w:val="1002"/>
          <w:ilvl w:val="0"/>
        </w:numPr>
      </w:pPr>
      <w:r>
        <w:t xml:space="preserve">Technical knowledge of multiple Information System Platforms, such as Windows</w:t>
      </w:r>
    </w:p>
    <w:p>
      <w:pPr>
        <w:pStyle w:val="Compact"/>
        <w:numPr>
          <w:numId w:val="1002"/>
          <w:ilvl w:val="0"/>
        </w:numPr>
      </w:pPr>
      <w:r>
        <w:t xml:space="preserve">Information Security Industry certification desired from recognized authority such as ISC2, GIAC, and/or ISACA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2021-10-28T13:13:55Z</dcterms:created>
  <dcterms:modified xsi:type="dcterms:W3CDTF">2021-10-28T13:13:55Z</dcterms:modified>
</cp:coreProperties>
</file>