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https://www.velvetjobs.com/job-descriptions/security-compliance-analyst</w:t>
        </w:r>
      </w:hyperlink>
    </w:p>
    <w:p>
      <w:pPr>
        <w:pStyle w:val="Heading1"/>
      </w:pPr>
      <w:bookmarkStart w:id="21" w:name="example-of-security-compliance-analyst-job-description"/>
      <w:r>
        <w:t xml:space="preserve">Example of Security Compliance Analyst Job Description</w:t>
      </w:r>
      <w:bookmarkEnd w:id="21"/>
    </w:p>
    <w:p>
      <w:pPr>
        <w:pStyle w:val="Compact"/>
      </w:pPr>
      <w:r>
        <w:t xml:space="preserve">Our growing company is hiring for a security compliance analyst. To join our growing team, please review the list of responsibilities and qualifications.</w:t>
      </w:r>
    </w:p>
    <w:p>
      <w:pPr>
        <w:pStyle w:val="Heading2"/>
      </w:pPr>
      <w:bookmarkStart w:id="22" w:name="responsibilities-for-security-compliance-analyst"/>
      <w:r>
        <w:t xml:space="preserve">Responsibilities for security compliance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 interface to the SOX and SSAE 16 audit team throughout entire audit lifecycle, representing the IT organization</w:t>
      </w:r>
    </w:p>
    <w:p>
      <w:pPr>
        <w:pStyle w:val="Compact"/>
        <w:numPr>
          <w:numId w:val="1001"/>
          <w:ilvl w:val="0"/>
        </w:numPr>
      </w:pPr>
      <w:r>
        <w:t xml:space="preserve">Works directly with control owners to oversee the development, documentation and maintenance of the IT SOX and SSAE 16 control framework</w:t>
      </w:r>
    </w:p>
    <w:p>
      <w:pPr>
        <w:pStyle w:val="Compact"/>
        <w:numPr>
          <w:numId w:val="1001"/>
          <w:ilvl w:val="0"/>
        </w:numPr>
      </w:pPr>
      <w:r>
        <w:t xml:space="preserve">Works directly with controls owners and internal teams to formulate remediation plans for all identified findings</w:t>
      </w:r>
    </w:p>
    <w:p>
      <w:pPr>
        <w:pStyle w:val="Compact"/>
        <w:numPr>
          <w:numId w:val="1001"/>
          <w:ilvl w:val="0"/>
        </w:numPr>
      </w:pPr>
      <w:r>
        <w:t xml:space="preserve">Be the single point of contact for all customer security RFI &amp; communications</w:t>
      </w:r>
    </w:p>
    <w:p>
      <w:pPr>
        <w:pStyle w:val="Compact"/>
        <w:numPr>
          <w:numId w:val="1001"/>
          <w:ilvl w:val="0"/>
        </w:numPr>
      </w:pPr>
      <w:r>
        <w:t xml:space="preserve">Assist auditors, consultants, customers and other third parties with information security questionnaires, audits, reviews, investigations</w:t>
      </w:r>
    </w:p>
    <w:p>
      <w:pPr>
        <w:pStyle w:val="Compact"/>
        <w:numPr>
          <w:numId w:val="1001"/>
          <w:ilvl w:val="0"/>
        </w:numPr>
      </w:pPr>
      <w:r>
        <w:t xml:space="preserve">Provide technical auditing duties as liaison between IT and Internal Auditing Department</w:t>
      </w:r>
    </w:p>
    <w:p>
      <w:pPr>
        <w:pStyle w:val="Compact"/>
        <w:numPr>
          <w:numId w:val="1001"/>
          <w:ilvl w:val="0"/>
        </w:numPr>
      </w:pPr>
      <w:r>
        <w:t xml:space="preserve">Inspect and evaluate financial and information systems, management procedures and security controls</w:t>
      </w:r>
    </w:p>
    <w:p>
      <w:pPr>
        <w:pStyle w:val="Compact"/>
        <w:numPr>
          <w:numId w:val="1001"/>
          <w:ilvl w:val="0"/>
        </w:numPr>
      </w:pPr>
      <w:r>
        <w:t xml:space="preserve">Develop and administer risk-focused exams for IT systems</w:t>
      </w:r>
    </w:p>
    <w:p>
      <w:pPr>
        <w:pStyle w:val="Compact"/>
        <w:numPr>
          <w:numId w:val="1001"/>
          <w:ilvl w:val="0"/>
        </w:numPr>
      </w:pPr>
      <w:r>
        <w:t xml:space="preserve">Review or interview personnel to establish security risks and complications</w:t>
      </w:r>
    </w:p>
    <w:p>
      <w:pPr>
        <w:pStyle w:val="Compact"/>
        <w:numPr>
          <w:numId w:val="1001"/>
          <w:ilvl w:val="0"/>
        </w:numPr>
      </w:pPr>
      <w:r>
        <w:t xml:space="preserve">Execute and properly document the audit process on a variety of computing environments and computer applications</w:t>
      </w:r>
    </w:p>
    <w:p>
      <w:pPr>
        <w:pStyle w:val="Heading2"/>
      </w:pPr>
      <w:bookmarkStart w:id="23" w:name="qualifications-for-security-compliance-analyst"/>
      <w:r>
        <w:t xml:space="preserve">Qualifications for security compliance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individual will have excellent written and oral communication skills, interpersonal skills including the ability to articulate to both technical and non-technical audiences</w:t>
      </w:r>
    </w:p>
    <w:p>
      <w:pPr>
        <w:pStyle w:val="Compact"/>
        <w:numPr>
          <w:numId w:val="1002"/>
          <w:ilvl w:val="0"/>
        </w:numPr>
      </w:pPr>
      <w:r>
        <w:t xml:space="preserve">Leadership skills (May lead project teams)</w:t>
      </w:r>
    </w:p>
    <w:p>
      <w:pPr>
        <w:pStyle w:val="Compact"/>
        <w:numPr>
          <w:numId w:val="1002"/>
          <w:ilvl w:val="0"/>
        </w:numPr>
      </w:pPr>
      <w:r>
        <w:t xml:space="preserve">Certified Information Systems Auditor (CISA) and/or Certified in Risk and Information Systems Control (CRISC) strongly preferred</w:t>
      </w:r>
    </w:p>
    <w:p>
      <w:pPr>
        <w:pStyle w:val="Compact"/>
        <w:numPr>
          <w:numId w:val="1002"/>
          <w:ilvl w:val="0"/>
        </w:numPr>
      </w:pPr>
      <w:r>
        <w:t xml:space="preserve">Understanding of Cloud industry technologies and IaaS, PaaS, SaaS platforms preferred</w:t>
      </w:r>
    </w:p>
    <w:p>
      <w:pPr>
        <w:pStyle w:val="Compact"/>
        <w:numPr>
          <w:numId w:val="1002"/>
          <w:ilvl w:val="0"/>
        </w:numPr>
      </w:pPr>
      <w:r>
        <w:t xml:space="preserve">You are passionate about Information Security and Compliance</w:t>
      </w:r>
    </w:p>
    <w:p>
      <w:pPr>
        <w:pStyle w:val="Compact"/>
        <w:numPr>
          <w:numId w:val="1002"/>
          <w:ilvl w:val="0"/>
        </w:numPr>
      </w:pPr>
      <w:r>
        <w:t xml:space="preserve">You communicate clearly and transparently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compli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compli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2021-10-28T12:59:25Z</dcterms:created>
  <dcterms:modified xsi:type="dcterms:W3CDTF">2021-10-28T12:59:25Z</dcterms:modified>
</cp:coreProperties>
</file>