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https://www.velvetjobs.com/job-descriptions/security-analyst</w:t>
        </w:r>
      </w:hyperlink>
    </w:p>
    <w:p>
      <w:pPr>
        <w:pStyle w:val="Heading1"/>
      </w:pPr>
      <w:bookmarkStart w:id="21" w:name="example-of-security-analyst-job-description"/>
      <w:r>
        <w:t xml:space="preserve">Example of Security Analyst Job Description</w:t>
      </w:r>
      <w:bookmarkEnd w:id="21"/>
    </w:p>
    <w:p>
      <w:pPr>
        <w:pStyle w:val="Compact"/>
      </w:pPr>
      <w:r>
        <w:t xml:space="preserve">Our company is growing rapidly and is looking to fill the role of security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curity-analyst"/>
      <w:r>
        <w:t xml:space="preserve">Responsibilities for security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organization-wide vulnerability scanning and remediation activities</w:t>
      </w:r>
    </w:p>
    <w:p>
      <w:pPr>
        <w:pStyle w:val="Compact"/>
        <w:numPr>
          <w:numId w:val="1001"/>
          <w:ilvl w:val="0"/>
        </w:numPr>
      </w:pPr>
      <w:r>
        <w:t xml:space="preserve">Monitors access controls and logs on a daily basis</w:t>
      </w:r>
    </w:p>
    <w:p>
      <w:pPr>
        <w:pStyle w:val="Compact"/>
        <w:numPr>
          <w:numId w:val="1001"/>
          <w:ilvl w:val="0"/>
        </w:numPr>
      </w:pPr>
      <w:r>
        <w:t xml:space="preserve">Works with external vendor to ensure monitoring and alerting configurations are properly configured and appropriate for risk profiles</w:t>
      </w:r>
    </w:p>
    <w:p>
      <w:pPr>
        <w:pStyle w:val="Compact"/>
        <w:numPr>
          <w:numId w:val="1001"/>
          <w:ilvl w:val="0"/>
        </w:numPr>
      </w:pPr>
      <w:r>
        <w:t xml:space="preserve">Runs vulnerability scans on a regular basis</w:t>
      </w:r>
    </w:p>
    <w:p>
      <w:pPr>
        <w:pStyle w:val="Compact"/>
        <w:numPr>
          <w:numId w:val="1001"/>
          <w:ilvl w:val="0"/>
        </w:numPr>
      </w:pPr>
      <w:r>
        <w:t xml:space="preserve">Maintains documentation relating to access controls within the company’s computing environment</w:t>
      </w:r>
    </w:p>
    <w:p>
      <w:pPr>
        <w:pStyle w:val="Compact"/>
        <w:numPr>
          <w:numId w:val="1001"/>
          <w:ilvl w:val="0"/>
        </w:numPr>
      </w:pPr>
      <w:r>
        <w:t xml:space="preserve">Identifies and corrects data security concerns in a multiple computing platform environment</w:t>
      </w:r>
    </w:p>
    <w:p>
      <w:pPr>
        <w:pStyle w:val="Compact"/>
        <w:numPr>
          <w:numId w:val="1001"/>
          <w:ilvl w:val="0"/>
        </w:numPr>
      </w:pPr>
      <w:r>
        <w:t xml:space="preserve">Creates and analyzes reports on security control effectiveness</w:t>
      </w:r>
    </w:p>
    <w:p>
      <w:pPr>
        <w:pStyle w:val="Compact"/>
        <w:numPr>
          <w:numId w:val="1001"/>
          <w:ilvl w:val="0"/>
        </w:numPr>
      </w:pPr>
      <w:r>
        <w:t xml:space="preserve">On-board applications</w:t>
      </w:r>
    </w:p>
    <w:p>
      <w:pPr>
        <w:pStyle w:val="Compact"/>
        <w:numPr>
          <w:numId w:val="1001"/>
          <w:ilvl w:val="0"/>
        </w:numPr>
      </w:pPr>
      <w:r>
        <w:t xml:space="preserve">Add/remove users</w:t>
      </w:r>
    </w:p>
    <w:p>
      <w:pPr>
        <w:pStyle w:val="Compact"/>
        <w:numPr>
          <w:numId w:val="1001"/>
          <w:ilvl w:val="0"/>
        </w:numPr>
      </w:pPr>
      <w:r>
        <w:t xml:space="preserve">Monitor scan schedules</w:t>
      </w:r>
    </w:p>
    <w:p>
      <w:pPr>
        <w:pStyle w:val="Heading2"/>
      </w:pPr>
      <w:bookmarkStart w:id="23" w:name="qualifications-for-security-analyst"/>
      <w:r>
        <w:t xml:space="preserve">Qualifications for security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Engage in problem management and issue triage related to security technologies</w:t>
      </w:r>
    </w:p>
    <w:p>
      <w:pPr>
        <w:pStyle w:val="Compact"/>
        <w:numPr>
          <w:numId w:val="1002"/>
          <w:ilvl w:val="0"/>
        </w:numPr>
      </w:pPr>
      <w:r>
        <w:t xml:space="preserve">At least 3 years experience supporting of SA&amp;As</w:t>
      </w:r>
    </w:p>
    <w:p>
      <w:pPr>
        <w:pStyle w:val="Compact"/>
        <w:numPr>
          <w:numId w:val="1002"/>
          <w:ilvl w:val="0"/>
        </w:numPr>
      </w:pPr>
      <w:r>
        <w:t xml:space="preserve">Ability to obtain and maintain a Government security clearance of Top Secret</w:t>
      </w:r>
    </w:p>
    <w:p>
      <w:pPr>
        <w:pStyle w:val="Compact"/>
        <w:numPr>
          <w:numId w:val="1002"/>
          <w:ilvl w:val="0"/>
        </w:numPr>
      </w:pPr>
      <w:r>
        <w:t xml:space="preserve">Active federal security clearance with a TS/SSBI is preferred</w:t>
      </w:r>
    </w:p>
    <w:p>
      <w:pPr>
        <w:pStyle w:val="Compact"/>
        <w:numPr>
          <w:numId w:val="1002"/>
          <w:ilvl w:val="0"/>
        </w:numPr>
      </w:pPr>
      <w:r>
        <w:t xml:space="preserve">Must have basic understanding and knowledge of firewall functionality</w:t>
      </w:r>
    </w:p>
    <w:p>
      <w:pPr>
        <w:pStyle w:val="Compact"/>
        <w:numPr>
          <w:numId w:val="1002"/>
          <w:ilvl w:val="0"/>
        </w:numPr>
      </w:pPr>
      <w:r>
        <w:t xml:space="preserve">Must have basic understanding of Caching/Proxy/AV devices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curity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curity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2021-10-28T13:27:29Z</dcterms:created>
  <dcterms:modified xsi:type="dcterms:W3CDTF">2021-10-28T13:27:29Z</dcterms:modified>
</cp:coreProperties>
</file>