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https://www.velvetjobs.com/job-descriptions/security-agent</w:t>
        </w:r>
      </w:hyperlink>
    </w:p>
    <w:p>
      <w:pPr>
        <w:pStyle w:val="Heading1"/>
      </w:pPr>
      <w:bookmarkStart w:id="21" w:name="example-of-security-agent-job-description"/>
      <w:r>
        <w:t xml:space="preserve">Example of Security Agent Job Description</w:t>
      </w:r>
      <w:bookmarkEnd w:id="21"/>
    </w:p>
    <w:p>
      <w:pPr>
        <w:pStyle w:val="Compact"/>
      </w:pPr>
      <w:r>
        <w:t xml:space="preserve">Our innovative and growing company is hiring for a security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agent"/>
      <w:r>
        <w:t xml:space="preserve">Responsibilities for security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conduct investigations enterprise-wide, primarily regarding fraud against the company</w:t>
      </w:r>
    </w:p>
    <w:p>
      <w:pPr>
        <w:pStyle w:val="Compact"/>
        <w:numPr>
          <w:numId w:val="1001"/>
          <w:ilvl w:val="0"/>
        </w:numPr>
      </w:pPr>
      <w:r>
        <w:t xml:space="preserve">Question persons of interest and third party witnesses, both formally and informally</w:t>
      </w:r>
    </w:p>
    <w:p>
      <w:pPr>
        <w:pStyle w:val="Compact"/>
        <w:numPr>
          <w:numId w:val="1001"/>
          <w:ilvl w:val="0"/>
        </w:numPr>
      </w:pPr>
      <w:r>
        <w:t xml:space="preserve">Collect and secure evidence to determine the extent and nature of the fraud committed</w:t>
      </w:r>
    </w:p>
    <w:p>
      <w:pPr>
        <w:pStyle w:val="Compact"/>
        <w:numPr>
          <w:numId w:val="1001"/>
          <w:ilvl w:val="0"/>
        </w:numPr>
      </w:pPr>
      <w:r>
        <w:t xml:space="preserve">Testify as a witness in court proceedings</w:t>
      </w:r>
    </w:p>
    <w:p>
      <w:pPr>
        <w:pStyle w:val="Compact"/>
        <w:numPr>
          <w:numId w:val="1001"/>
          <w:ilvl w:val="0"/>
        </w:numPr>
      </w:pPr>
      <w:r>
        <w:t xml:space="preserve">Interface directly with management and representatives from corporate counsel</w:t>
      </w:r>
    </w:p>
    <w:p>
      <w:pPr>
        <w:pStyle w:val="Compact"/>
        <w:numPr>
          <w:numId w:val="1001"/>
          <w:ilvl w:val="0"/>
        </w:numPr>
      </w:pPr>
      <w:r>
        <w:t xml:space="preserve">Conduct other investigations as assigned</w:t>
      </w:r>
    </w:p>
    <w:p>
      <w:pPr>
        <w:pStyle w:val="Compact"/>
        <w:numPr>
          <w:numId w:val="1001"/>
          <w:ilvl w:val="0"/>
        </w:numPr>
      </w:pPr>
      <w:r>
        <w:t xml:space="preserve">Obtain, discretely handle, and work with fragmentary evidence to initiate investigations</w:t>
      </w:r>
    </w:p>
    <w:p>
      <w:pPr>
        <w:pStyle w:val="Compact"/>
        <w:numPr>
          <w:numId w:val="1001"/>
          <w:ilvl w:val="0"/>
        </w:numPr>
      </w:pPr>
      <w:r>
        <w:t xml:space="preserve">Develop evidence for difficult cases from interviews, surveillance, documentary examinations, witness testimony and forensic examination</w:t>
      </w:r>
    </w:p>
    <w:p>
      <w:pPr>
        <w:pStyle w:val="Compact"/>
        <w:numPr>
          <w:numId w:val="1001"/>
          <w:ilvl w:val="0"/>
        </w:numPr>
      </w:pPr>
      <w:r>
        <w:t xml:space="preserve">Utilize various investigative techniques to establish interrelationships of facts or evidence</w:t>
      </w:r>
    </w:p>
    <w:p>
      <w:pPr>
        <w:pStyle w:val="Compact"/>
        <w:numPr>
          <w:numId w:val="1001"/>
          <w:ilvl w:val="0"/>
        </w:numPr>
      </w:pPr>
      <w:r>
        <w:t xml:space="preserve">Provide expert testimony in court cases when appropriate</w:t>
      </w:r>
    </w:p>
    <w:p>
      <w:pPr>
        <w:pStyle w:val="Heading2"/>
      </w:pPr>
      <w:bookmarkStart w:id="23" w:name="qualifications-for-security-agent"/>
      <w:r>
        <w:t xml:space="preserve">Qualifications for security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CRC check</w:t>
      </w:r>
    </w:p>
    <w:p>
      <w:pPr>
        <w:pStyle w:val="Compact"/>
        <w:numPr>
          <w:numId w:val="1002"/>
          <w:ilvl w:val="0"/>
        </w:numPr>
      </w:pPr>
      <w:r>
        <w:t xml:space="preserve">Must be able to lift, push and pull up to 35 pounds frequently within an 8 hour shift</w:t>
      </w:r>
    </w:p>
    <w:p>
      <w:pPr>
        <w:pStyle w:val="Compact"/>
        <w:numPr>
          <w:numId w:val="1002"/>
          <w:ilvl w:val="0"/>
        </w:numPr>
      </w:pPr>
      <w:r>
        <w:t xml:space="preserve">Ability to work with different cultures (students and foreign regulatory agency personnel)</w:t>
      </w:r>
    </w:p>
    <w:p>
      <w:pPr>
        <w:pStyle w:val="Compact"/>
        <w:numPr>
          <w:numId w:val="1002"/>
          <w:ilvl w:val="0"/>
        </w:numPr>
      </w:pPr>
      <w:r>
        <w:t xml:space="preserve">Ability to effectively work within familiar and unfamiliar regulations</w:t>
      </w:r>
    </w:p>
    <w:p>
      <w:pPr>
        <w:pStyle w:val="Compact"/>
        <w:numPr>
          <w:numId w:val="1002"/>
          <w:ilvl w:val="0"/>
        </w:numPr>
      </w:pPr>
      <w:r>
        <w:t xml:space="preserve">Must have UK driving licence and access to own reliable transport to complete this role</w:t>
      </w:r>
    </w:p>
    <w:p>
      <w:pPr>
        <w:pStyle w:val="Compact"/>
        <w:numPr>
          <w:numId w:val="1002"/>
          <w:ilvl w:val="0"/>
        </w:numPr>
      </w:pPr>
      <w:r>
        <w:t xml:space="preserve">Must have UK driving licence and access to own reliable transport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2021-10-28T13:31:27Z</dcterms:created>
  <dcterms:modified xsi:type="dcterms:W3CDTF">2021-10-28T13:31:27Z</dcterms:modified>
</cp:coreProperties>
</file>