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https://www.velvetjobs.com/job-descriptions/security-access</w:t>
        </w:r>
      </w:hyperlink>
    </w:p>
    <w:p>
      <w:pPr>
        <w:pStyle w:val="Heading1"/>
      </w:pPr>
      <w:bookmarkStart w:id="21" w:name="example-of-security-access-job-description"/>
      <w:r>
        <w:t xml:space="preserve">Example of Security &amp; Access Job Description</w:t>
      </w:r>
      <w:bookmarkEnd w:id="21"/>
    </w:p>
    <w:p>
      <w:pPr>
        <w:pStyle w:val="Compact"/>
      </w:pPr>
      <w:r>
        <w:t xml:space="preserve">Our innovative and growing company is hiring for a security &amp; access.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urity-access"/>
      <w:r>
        <w:t xml:space="preserve">Responsibilities for security &amp; access</w:t>
      </w:r>
      <w:bookmarkEnd w:id="22"/>
    </w:p>
    <w:p>
      <w:pPr>
        <w:pStyle w:val="Compact"/>
        <w:numPr>
          <w:numId w:val="1001"/>
          <w:ilvl w:val="0"/>
        </w:numPr>
      </w:pPr>
      <w:r>
        <w:t xml:space="preserve">Maintaining cardholder records files and access control/alarm monitoring system database</w:t>
      </w:r>
    </w:p>
    <w:p>
      <w:pPr>
        <w:pStyle w:val="Compact"/>
        <w:numPr>
          <w:numId w:val="1001"/>
          <w:ilvl w:val="0"/>
        </w:numPr>
      </w:pPr>
      <w:r>
        <w:t xml:space="preserve">Focal point for all access control and photo ID access card issues</w:t>
      </w:r>
    </w:p>
    <w:p>
      <w:pPr>
        <w:pStyle w:val="Compact"/>
        <w:numPr>
          <w:numId w:val="1001"/>
          <w:ilvl w:val="0"/>
        </w:numPr>
      </w:pPr>
      <w:r>
        <w:t xml:space="preserve">Approve system performance for production release</w:t>
      </w:r>
    </w:p>
    <w:p>
      <w:pPr>
        <w:pStyle w:val="Compact"/>
        <w:numPr>
          <w:numId w:val="1001"/>
          <w:ilvl w:val="0"/>
        </w:numPr>
      </w:pPr>
      <w:r>
        <w:t xml:space="preserve">Work with system and feature owners in other domains to ensure proper integration</w:t>
      </w:r>
    </w:p>
    <w:p>
      <w:pPr>
        <w:pStyle w:val="Compact"/>
        <w:numPr>
          <w:numId w:val="1001"/>
          <w:ilvl w:val="0"/>
        </w:numPr>
      </w:pPr>
      <w:r>
        <w:t xml:space="preserve">Provide technical system support throughout all phases of the GVDP(vehicle development process) to ensure robust program execution and performance</w:t>
      </w:r>
    </w:p>
    <w:p>
      <w:pPr>
        <w:pStyle w:val="Compact"/>
        <w:numPr>
          <w:numId w:val="1001"/>
          <w:ilvl w:val="0"/>
        </w:numPr>
      </w:pPr>
      <w:r>
        <w:t xml:space="preserve">Keep abreast of industry trends, technologies, competitive products and best practices</w:t>
      </w:r>
    </w:p>
    <w:p>
      <w:pPr>
        <w:pStyle w:val="Compact"/>
        <w:numPr>
          <w:numId w:val="1001"/>
          <w:ilvl w:val="0"/>
        </w:numPr>
      </w:pPr>
      <w:r>
        <w:t xml:space="preserve">Supporting Infrastructure and Integration Services (I&amp;IS) to maintain Security Operational Integrity</w:t>
      </w:r>
    </w:p>
    <w:p>
      <w:pPr>
        <w:pStyle w:val="Compact"/>
        <w:numPr>
          <w:numId w:val="1001"/>
          <w:ilvl w:val="0"/>
        </w:numPr>
      </w:pPr>
      <w:r>
        <w:t xml:space="preserve">Position Micro Focus Identity, Access &amp; Security products for long-term success through identifying and closing deals that generate substantial immediate revenue</w:t>
      </w:r>
    </w:p>
    <w:p>
      <w:pPr>
        <w:pStyle w:val="Compact"/>
        <w:numPr>
          <w:numId w:val="1001"/>
          <w:ilvl w:val="0"/>
        </w:numPr>
      </w:pPr>
      <w:r>
        <w:t xml:space="preserve">Protects client employees, visitors, executives, information, and property by controlling access to facilities</w:t>
      </w:r>
    </w:p>
    <w:p>
      <w:pPr>
        <w:pStyle w:val="Compact"/>
        <w:numPr>
          <w:numId w:val="1001"/>
          <w:ilvl w:val="0"/>
        </w:numPr>
      </w:pPr>
      <w:r>
        <w:t xml:space="preserve">Communicates with access contacts for access requests and resolves problems</w:t>
      </w:r>
    </w:p>
    <w:p>
      <w:pPr>
        <w:pStyle w:val="Heading2"/>
      </w:pPr>
      <w:bookmarkStart w:id="23" w:name="qualifications-for-security-access"/>
      <w:r>
        <w:t xml:space="preserve">Qualifications for security &amp; access</w:t>
      </w:r>
      <w:bookmarkEnd w:id="23"/>
    </w:p>
    <w:p>
      <w:pPr>
        <w:pStyle w:val="Compact"/>
        <w:numPr>
          <w:numId w:val="1002"/>
          <w:ilvl w:val="0"/>
        </w:numPr>
      </w:pPr>
      <w:r>
        <w:t xml:space="preserve">Strong knowledge of the UNIX/Linux systems administration, Unix Enterprise Directory, and Privileged access management tools</w:t>
      </w:r>
    </w:p>
    <w:p>
      <w:pPr>
        <w:pStyle w:val="Compact"/>
        <w:numPr>
          <w:numId w:val="1002"/>
          <w:ilvl w:val="0"/>
        </w:numPr>
      </w:pPr>
      <w:r>
        <w:t xml:space="preserve">Familiarity with IT related regulatory requirements, such as IBTRM or TRM</w:t>
      </w:r>
    </w:p>
    <w:p>
      <w:pPr>
        <w:pStyle w:val="Compact"/>
        <w:numPr>
          <w:numId w:val="1002"/>
          <w:ilvl w:val="0"/>
        </w:numPr>
      </w:pPr>
      <w:r>
        <w:t xml:space="preserve">Professional certifications like Certified Authorization Professional (CAP), Certified Information Systems Security Professional (CISSP) will be advantageous</w:t>
      </w:r>
    </w:p>
    <w:p>
      <w:pPr>
        <w:pStyle w:val="Compact"/>
        <w:numPr>
          <w:numId w:val="1002"/>
          <w:ilvl w:val="0"/>
        </w:numPr>
      </w:pPr>
      <w:r>
        <w:t xml:space="preserve">Excellent knowledge of Microsoft Office Suite Products</w:t>
      </w:r>
    </w:p>
    <w:p>
      <w:pPr>
        <w:pStyle w:val="Compact"/>
        <w:numPr>
          <w:numId w:val="1002"/>
          <w:ilvl w:val="0"/>
        </w:numPr>
      </w:pPr>
      <w:r>
        <w:t xml:space="preserve">Ability to learn new software solutions quickly</w:t>
      </w:r>
    </w:p>
    <w:p>
      <w:pPr>
        <w:pStyle w:val="Compact"/>
        <w:numPr>
          <w:numId w:val="1002"/>
          <w:ilvl w:val="0"/>
        </w:numPr>
      </w:pPr>
      <w:r>
        <w:t xml:space="preserve">Windows/UX/Mainframe hands-on administration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ac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ac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2021-10-28T13:14:44Z</dcterms:created>
  <dcterms:modified xsi:type="dcterms:W3CDTF">2021-10-28T13:14:44Z</dcterms:modified>
</cp:coreProperties>
</file>