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https://www.velvetjobs.com/job-descriptions/scientist-staff</w:t>
        </w:r>
      </w:hyperlink>
    </w:p>
    <w:p>
      <w:pPr>
        <w:pStyle w:val="Heading1"/>
      </w:pPr>
      <w:bookmarkStart w:id="21" w:name="example-of-scientist-staff-job-description"/>
      <w:r>
        <w:t xml:space="preserve">Example of Scientist, Staff Job Description</w:t>
      </w:r>
      <w:bookmarkEnd w:id="21"/>
    </w:p>
    <w:p>
      <w:pPr>
        <w:pStyle w:val="Compact"/>
      </w:pPr>
      <w:r>
        <w:t xml:space="preserve">Our company is growing rapidly and is hiring for a scientist,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ientist-staff"/>
      <w:r>
        <w:t xml:space="preserve">Responsibilities for scientist,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Documenting the design of the Position Reconstruction subsystem and its key interfaces with other NSDS subsystems</w:t>
      </w:r>
    </w:p>
    <w:p>
      <w:pPr>
        <w:pStyle w:val="Compact"/>
        <w:numPr>
          <w:numId w:val="1001"/>
          <w:ilvl w:val="0"/>
        </w:numPr>
      </w:pPr>
      <w:r>
        <w:t xml:space="preserve">Participate in designing, conducting, and documenting tests to assess the performance of the position reconstruction subsystem and validating results against project requirements</w:t>
      </w:r>
    </w:p>
    <w:p>
      <w:pPr>
        <w:pStyle w:val="Compact"/>
        <w:numPr>
          <w:numId w:val="1001"/>
          <w:ilvl w:val="0"/>
        </w:numPr>
      </w:pPr>
      <w:r>
        <w:t xml:space="preserve">Design experimental studies on an electro-peroxone reactor (ULTRON) and Reactive Electrochemical Membrane (REM) reactors developed by the Hoffmann Group</w:t>
      </w:r>
    </w:p>
    <w:p>
      <w:pPr>
        <w:pStyle w:val="Compact"/>
        <w:numPr>
          <w:numId w:val="1001"/>
          <w:ilvl w:val="0"/>
        </w:numPr>
      </w:pPr>
      <w:r>
        <w:t xml:space="preserve">Evaluate the performance of ULTRON and REM in comparison with existing water and wastewater treatment technologies</w:t>
      </w:r>
    </w:p>
    <w:p>
      <w:pPr>
        <w:pStyle w:val="Compact"/>
        <w:numPr>
          <w:numId w:val="1001"/>
          <w:ilvl w:val="0"/>
        </w:numPr>
      </w:pPr>
      <w:r>
        <w:t xml:space="preserve">Assist commercial partners in the integration of the ULTRON and REM systems with their products</w:t>
      </w:r>
    </w:p>
    <w:p>
      <w:pPr>
        <w:pStyle w:val="Compact"/>
        <w:numPr>
          <w:numId w:val="1001"/>
          <w:ilvl w:val="0"/>
        </w:numPr>
      </w:pPr>
      <w:r>
        <w:t xml:space="preserve">Design and build laboratory and field-ready prototypes for a microbial testing platform developed by the Hoffmann Group</w:t>
      </w:r>
    </w:p>
    <w:p>
      <w:pPr>
        <w:pStyle w:val="Compact"/>
        <w:numPr>
          <w:numId w:val="1001"/>
          <w:ilvl w:val="0"/>
        </w:numPr>
      </w:pPr>
      <w:r>
        <w:t xml:space="preserve">Collect and analyze water and wastewater samples in the laboratory</w:t>
      </w:r>
    </w:p>
    <w:p>
      <w:pPr>
        <w:pStyle w:val="Compact"/>
        <w:numPr>
          <w:numId w:val="1001"/>
          <w:ilvl w:val="0"/>
        </w:numPr>
      </w:pPr>
      <w:r>
        <w:t xml:space="preserve">Assist in the technical writing of scientific research papers and technical reports</w:t>
      </w:r>
    </w:p>
    <w:p>
      <w:pPr>
        <w:pStyle w:val="Compact"/>
        <w:numPr>
          <w:numId w:val="1001"/>
          <w:ilvl w:val="0"/>
        </w:numPr>
      </w:pPr>
      <w:r>
        <w:t xml:space="preserve">Provide effective leadership and communication to department personnel as needed to create an atmosphere that fosters collaborative teamwork, creativity and innovation</w:t>
      </w:r>
    </w:p>
    <w:p>
      <w:pPr>
        <w:pStyle w:val="Compact"/>
        <w:numPr>
          <w:numId w:val="1001"/>
          <w:ilvl w:val="0"/>
        </w:numPr>
      </w:pPr>
      <w:r>
        <w:t xml:space="preserve">Design research projects or subprojects, assist with grant proposal writing, draft animal or related regulatory protocols following specified formats</w:t>
      </w:r>
    </w:p>
    <w:p>
      <w:pPr>
        <w:pStyle w:val="Heading2"/>
      </w:pPr>
      <w:bookmarkStart w:id="23" w:name="qualifications-for-scientist-staff"/>
      <w:r>
        <w:t xml:space="preserve">Qualifications for scientist,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knowledge of iterative reconstruction of inverse problems is strongly desired, in particular in emission tomography</w:t>
      </w:r>
    </w:p>
    <w:p>
      <w:pPr>
        <w:pStyle w:val="Compact"/>
        <w:numPr>
          <w:numId w:val="1002"/>
          <w:ilvl w:val="0"/>
        </w:numPr>
      </w:pPr>
      <w:r>
        <w:t xml:space="preserve">Demonstrated ability of rapid prototype development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both scientists and non-scientists is essential</w:t>
      </w:r>
    </w:p>
    <w:p>
      <w:pPr>
        <w:pStyle w:val="Compact"/>
        <w:numPr>
          <w:numId w:val="1002"/>
          <w:ilvl w:val="0"/>
        </w:numPr>
      </w:pPr>
      <w:r>
        <w:t xml:space="preserve">The necessary interpersonal skills and business acumen to interact with external customers and internal customers (Sales, Marketing)</w:t>
      </w:r>
    </w:p>
    <w:p>
      <w:pPr>
        <w:pStyle w:val="Compact"/>
        <w:numPr>
          <w:numId w:val="1002"/>
          <w:ilvl w:val="0"/>
        </w:numPr>
      </w:pPr>
      <w:r>
        <w:t xml:space="preserve">Bachelor degree in science is required with educational emphasis in chemistry or biology</w:t>
      </w:r>
    </w:p>
    <w:p>
      <w:pPr>
        <w:pStyle w:val="Compact"/>
        <w:numPr>
          <w:numId w:val="1002"/>
          <w:ilvl w:val="0"/>
        </w:numPr>
      </w:pPr>
      <w:r>
        <w:t xml:space="preserve">Must have at least eight years of relevant practical experience in basic molecular biology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2021-10-28T13:37:07Z</dcterms:created>
  <dcterms:modified xsi:type="dcterms:W3CDTF">2021-10-28T13:37:07Z</dcterms:modified>
</cp:coreProperties>
</file>