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https://www.velvetjobs.com/job-descriptions/scientist-cell-biology</w:t>
        </w:r>
      </w:hyperlink>
    </w:p>
    <w:p>
      <w:pPr>
        <w:pStyle w:val="Heading1"/>
      </w:pPr>
      <w:bookmarkStart w:id="21" w:name="example-of-scientist-cell-biology-job-description"/>
      <w:r>
        <w:t xml:space="preserve">Example of Scientist, Cell Biology Job Description</w:t>
      </w:r>
      <w:bookmarkEnd w:id="21"/>
    </w:p>
    <w:p>
      <w:pPr>
        <w:pStyle w:val="Compact"/>
      </w:pPr>
      <w:r>
        <w:t xml:space="preserve">Our innovative and growing company is looking for a scientist, cell biology. To join our growing team, please review the list of responsibilities and qualifications.</w:t>
      </w:r>
    </w:p>
    <w:p>
      <w:pPr>
        <w:pStyle w:val="Heading2"/>
      </w:pPr>
      <w:bookmarkStart w:id="22" w:name="responsibilities-for-scientist-cell-biology"/>
      <w:r>
        <w:t xml:space="preserve">Responsibilities for scientist, cell biology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Establish stable cell lines including vector design and construction, transfection, stable pool generation, FACS enrichment and single cell cloning, clone screening, candidate clone selection, cell expansion, and cell banking</w:t>
      </w:r>
    </w:p>
    <w:p>
      <w:pPr>
        <w:pStyle w:val="Compact"/>
        <w:numPr>
          <w:numId w:val="1001"/>
          <w:ilvl w:val="0"/>
        </w:numPr>
      </w:pPr>
      <w:r>
        <w:t xml:space="preserve">Assist the management of lab operations and perform lab duties including instrument maintenance, calibration and qualification, ordering and maintaining lab supplies, and supporting Cell Biology functions in general</w:t>
      </w:r>
    </w:p>
    <w:p>
      <w:pPr>
        <w:pStyle w:val="Compact"/>
        <w:numPr>
          <w:numId w:val="1001"/>
          <w:ilvl w:val="0"/>
        </w:numPr>
      </w:pPr>
      <w:r>
        <w:t xml:space="preserve">Developing new approaches and SOP’s for product quality and evaluation to continuously improve quality of new approaches to cancer immunotherapy</w:t>
      </w:r>
    </w:p>
    <w:p>
      <w:pPr>
        <w:pStyle w:val="Compact"/>
        <w:numPr>
          <w:numId w:val="1001"/>
          <w:ilvl w:val="0"/>
        </w:numPr>
      </w:pPr>
      <w:r>
        <w:t xml:space="preserve">Ability to conceive/propose and develop biochemical and cellular assays to probe target biology</w:t>
      </w:r>
    </w:p>
    <w:p>
      <w:pPr>
        <w:pStyle w:val="Compact"/>
        <w:numPr>
          <w:numId w:val="1001"/>
          <w:ilvl w:val="0"/>
        </w:numPr>
      </w:pPr>
      <w:r>
        <w:t xml:space="preserve">Experience with cell isolation/manipulation is required, and a proven background in primary and recombinant cellular assay development is a must</w:t>
      </w:r>
    </w:p>
    <w:p>
      <w:pPr>
        <w:pStyle w:val="Compact"/>
        <w:numPr>
          <w:numId w:val="1001"/>
          <w:ilvl w:val="0"/>
        </w:numPr>
      </w:pPr>
      <w:r>
        <w:t xml:space="preserve">Ability to identify, develop and optimize new methods/assays to generate reliable and reproducible data in a timely manner</w:t>
      </w:r>
    </w:p>
    <w:p>
      <w:pPr>
        <w:pStyle w:val="Compact"/>
        <w:numPr>
          <w:numId w:val="1001"/>
          <w:ilvl w:val="0"/>
        </w:numPr>
      </w:pPr>
      <w:r>
        <w:t xml:space="preserve">Experience in modulating immune system signal transduction pathways and knowledge of flow cytometry techniques is desired</w:t>
      </w:r>
    </w:p>
    <w:p>
      <w:pPr>
        <w:pStyle w:val="Compact"/>
        <w:numPr>
          <w:numId w:val="1001"/>
          <w:ilvl w:val="0"/>
        </w:numPr>
      </w:pPr>
      <w:r>
        <w:t xml:space="preserve">Additional responsibilities include the analysis, interpretation and presentation of data and results in the lab meetings and project team meetings</w:t>
      </w:r>
    </w:p>
    <w:p>
      <w:pPr>
        <w:pStyle w:val="Compact"/>
        <w:numPr>
          <w:numId w:val="1001"/>
          <w:ilvl w:val="0"/>
        </w:numPr>
      </w:pPr>
      <w:r>
        <w:t xml:space="preserve">Conduct, analyze and evaluate experimental data and interprets results within the scope of the study</w:t>
      </w:r>
    </w:p>
    <w:p>
      <w:pPr>
        <w:pStyle w:val="Compact"/>
        <w:numPr>
          <w:numId w:val="1001"/>
          <w:ilvl w:val="0"/>
        </w:numPr>
      </w:pPr>
      <w:r>
        <w:t xml:space="preserve">Prepare written reports on all phases of laboratory work involved in research projects</w:t>
      </w:r>
    </w:p>
    <w:p>
      <w:pPr>
        <w:pStyle w:val="Heading2"/>
      </w:pPr>
      <w:bookmarkStart w:id="23" w:name="qualifications-for-scientist-cell-biology"/>
      <w:r>
        <w:t xml:space="preserve">Qualifications for scientist, cell biology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Significant experience in a variety of cellular, and molecular biology/toxicology approaches and techniques</w:t>
      </w:r>
    </w:p>
    <w:p>
      <w:pPr>
        <w:pStyle w:val="Compact"/>
        <w:numPr>
          <w:numId w:val="1002"/>
          <w:ilvl w:val="0"/>
        </w:numPr>
      </w:pPr>
      <w:r>
        <w:t xml:space="preserve">Knowledge of Analytical</w:t>
      </w:r>
    </w:p>
    <w:p>
      <w:pPr>
        <w:pStyle w:val="Compact"/>
        <w:numPr>
          <w:numId w:val="1002"/>
          <w:ilvl w:val="0"/>
        </w:numPr>
      </w:pPr>
      <w:r>
        <w:t xml:space="preserve">Computer skills such as Excel, Prism</w:t>
      </w:r>
    </w:p>
    <w:p>
      <w:pPr>
        <w:pStyle w:val="Compact"/>
        <w:numPr>
          <w:numId w:val="1002"/>
          <w:ilvl w:val="0"/>
        </w:numPr>
      </w:pPr>
      <w:r>
        <w:t xml:space="preserve">PhD (or equivalent) in cell biology or a related life science</w:t>
      </w:r>
    </w:p>
    <w:p>
      <w:pPr>
        <w:pStyle w:val="Compact"/>
        <w:numPr>
          <w:numId w:val="1002"/>
          <w:ilvl w:val="0"/>
        </w:numPr>
      </w:pPr>
      <w:r>
        <w:t xml:space="preserve">Comprehensive knowledge of cell culture techniques</w:t>
      </w:r>
    </w:p>
    <w:p>
      <w:pPr>
        <w:pStyle w:val="Compact"/>
        <w:numPr>
          <w:numId w:val="1002"/>
          <w:ilvl w:val="0"/>
        </w:numPr>
      </w:pPr>
      <w:r>
        <w:t xml:space="preserve">Experience in designing and implementing cell-based studies using a variety of techniques including live-cell imaging, flow cytometry, fluorescence microscopy, ELISAs, and western blotting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cientist-cell-biology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cientist-cell-biology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2021-10-28T18:34:25Z</dcterms:created>
  <dcterms:modified xsi:type="dcterms:W3CDTF">2021-10-28T18:34:25Z</dcterms:modified>
</cp:coreProperties>
</file>