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https://www.velvetjobs.com/job-descriptions/sap-technical-consultant</w:t>
        </w:r>
      </w:hyperlink>
    </w:p>
    <w:p>
      <w:pPr>
        <w:pStyle w:val="Heading1"/>
      </w:pPr>
      <w:bookmarkStart w:id="21" w:name="example-of-sap-technical-consultant-job-description"/>
      <w:r>
        <w:t xml:space="preserve">Example of SAP Technical Consultant Job Description</w:t>
      </w:r>
      <w:bookmarkEnd w:id="21"/>
    </w:p>
    <w:p>
      <w:pPr>
        <w:pStyle w:val="Compact"/>
      </w:pPr>
      <w:r>
        <w:t xml:space="preserve">Our company is looking for a SAP technical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p-technical-consultant"/>
      <w:r>
        <w:t xml:space="preserve">Responsibilities for SAP technical consultant</w:t>
      </w:r>
      <w:bookmarkEnd w:id="22"/>
    </w:p>
    <w:p>
      <w:pPr>
        <w:pStyle w:val="Compact"/>
        <w:numPr>
          <w:numId w:val="1001"/>
          <w:ilvl w:val="0"/>
        </w:numPr>
      </w:pPr>
      <w:r>
        <w:t xml:space="preserve">Coordinate and manage integration testing process with customer from engagement to deployment</w:t>
      </w:r>
    </w:p>
    <w:p>
      <w:pPr>
        <w:pStyle w:val="Compact"/>
        <w:numPr>
          <w:numId w:val="1001"/>
          <w:ilvl w:val="0"/>
        </w:numPr>
      </w:pPr>
      <w:r>
        <w:t xml:space="preserve">Applies understanding of critical customer program goals/objectives to develop winning, best-value, and tailored technical solution that creates seamless solution integration</w:t>
      </w:r>
    </w:p>
    <w:p>
      <w:pPr>
        <w:pStyle w:val="Compact"/>
        <w:numPr>
          <w:numId w:val="1001"/>
          <w:ilvl w:val="0"/>
        </w:numPr>
      </w:pPr>
      <w:r>
        <w:t xml:space="preserve">Applies Technical Acumen and Intelligence to build customer trust and loyalty in Ariba cloud capabilities</w:t>
      </w:r>
    </w:p>
    <w:p>
      <w:pPr>
        <w:pStyle w:val="Compact"/>
        <w:numPr>
          <w:numId w:val="1001"/>
          <w:ilvl w:val="0"/>
        </w:numPr>
      </w:pPr>
      <w:r>
        <w:t xml:space="preserve">Advises customers on creative and flexible solutions to speed technical integration flows and ultimately transactions to drive adoption and customer success</w:t>
      </w:r>
    </w:p>
    <w:p>
      <w:pPr>
        <w:pStyle w:val="Compact"/>
        <w:numPr>
          <w:numId w:val="1001"/>
          <w:ilvl w:val="0"/>
        </w:numPr>
      </w:pPr>
      <w:r>
        <w:t xml:space="preserve">Be on top of new and upcoming innovations from P&amp;I to ensure that business processes are architected and designed not only to exploit latest features and functionalities of the solution where necessary but also flexible enough to accommodate future innovations</w:t>
      </w:r>
    </w:p>
    <w:p>
      <w:pPr>
        <w:pStyle w:val="Compact"/>
        <w:numPr>
          <w:numId w:val="1001"/>
          <w:ilvl w:val="0"/>
        </w:numPr>
      </w:pPr>
      <w:r>
        <w:t xml:space="preserve">Supports multiple projects across different programs</w:t>
      </w:r>
    </w:p>
    <w:p>
      <w:pPr>
        <w:pStyle w:val="Compact"/>
        <w:numPr>
          <w:numId w:val="1001"/>
          <w:ilvl w:val="0"/>
        </w:numPr>
      </w:pPr>
      <w:r>
        <w:t xml:space="preserve">Demonstrates strong technical leadership in managing and resolving technical solution scope and issues during system test cycles</w:t>
      </w:r>
    </w:p>
    <w:p>
      <w:pPr>
        <w:pStyle w:val="Compact"/>
        <w:numPr>
          <w:numId w:val="1001"/>
          <w:ilvl w:val="0"/>
        </w:numPr>
      </w:pPr>
      <w:r>
        <w:t xml:space="preserve">Participates and contributes to Digital Technology Services practice intellectual property assets repository, knowledge forums</w:t>
      </w:r>
    </w:p>
    <w:p>
      <w:pPr>
        <w:pStyle w:val="Compact"/>
        <w:numPr>
          <w:numId w:val="1001"/>
          <w:ilvl w:val="0"/>
        </w:numPr>
      </w:pPr>
      <w:r>
        <w:t xml:space="preserve">Serves as the Subject Matter Expert on complex services sales pursuits and assist with sales proposals</w:t>
      </w:r>
    </w:p>
    <w:p>
      <w:pPr>
        <w:pStyle w:val="Compact"/>
        <w:numPr>
          <w:numId w:val="1001"/>
          <w:ilvl w:val="0"/>
        </w:numPr>
      </w:pPr>
      <w:r>
        <w:t xml:space="preserve">Mentors and develops junior technical staff to ensure successful execution and growth of Digital Technology Services talent globally</w:t>
      </w:r>
    </w:p>
    <w:p>
      <w:pPr>
        <w:pStyle w:val="Heading2"/>
      </w:pPr>
      <w:bookmarkStart w:id="23" w:name="qualifications-for-sap-technical-consultant"/>
      <w:r>
        <w:t xml:space="preserve">Qualifications for SAP technical consultant</w:t>
      </w:r>
      <w:bookmarkEnd w:id="23"/>
    </w:p>
    <w:p>
      <w:pPr>
        <w:pStyle w:val="Compact"/>
        <w:numPr>
          <w:numId w:val="1002"/>
          <w:ilvl w:val="0"/>
        </w:numPr>
      </w:pPr>
      <w:r>
        <w:t xml:space="preserve">Experience in the implementation of projects and ideally experience in project management</w:t>
      </w:r>
    </w:p>
    <w:p>
      <w:pPr>
        <w:pStyle w:val="Compact"/>
        <w:numPr>
          <w:numId w:val="1002"/>
          <w:ilvl w:val="0"/>
        </w:numPr>
      </w:pPr>
      <w:r>
        <w:t xml:space="preserve">Good knowledge of ERP modules SD, MM</w:t>
      </w:r>
    </w:p>
    <w:p>
      <w:pPr>
        <w:pStyle w:val="Compact"/>
        <w:numPr>
          <w:numId w:val="1002"/>
          <w:ilvl w:val="0"/>
        </w:numPr>
      </w:pPr>
      <w:r>
        <w:t xml:space="preserve">Deep experience within of the Products industries</w:t>
      </w:r>
    </w:p>
    <w:p>
      <w:pPr>
        <w:pStyle w:val="Compact"/>
        <w:numPr>
          <w:numId w:val="1002"/>
          <w:ilvl w:val="0"/>
        </w:numPr>
      </w:pPr>
      <w:r>
        <w:t xml:space="preserve">Bachelor or master degree or equal by experience</w:t>
      </w:r>
    </w:p>
    <w:p>
      <w:pPr>
        <w:pStyle w:val="Compact"/>
        <w:numPr>
          <w:numId w:val="1002"/>
          <w:ilvl w:val="0"/>
        </w:numPr>
      </w:pPr>
      <w:r>
        <w:t xml:space="preserve">Passion for technology trends Internet of Things, Mobility, Cloud, Analytics</w:t>
      </w:r>
    </w:p>
    <w:p>
      <w:pPr>
        <w:pStyle w:val="Compact"/>
        <w:numPr>
          <w:numId w:val="1002"/>
          <w:ilvl w:val="0"/>
        </w:numPr>
      </w:pPr>
      <w:r>
        <w:t xml:space="preserve">Experience in ECC migration project Migration of SAP ECC on HANA and/or Migration of SAP ECC to SAP S/4HANA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technical-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technical-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2021-10-28T18:33:15Z</dcterms:created>
  <dcterms:modified xsi:type="dcterms:W3CDTF">2021-10-28T18:33:15Z</dcterms:modified>
</cp:coreProperties>
</file>