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https://www.velvetjobs.com/job-descriptions/sap-grc</w:t>
        </w:r>
      </w:hyperlink>
    </w:p>
    <w:p>
      <w:pPr>
        <w:pStyle w:val="Heading1"/>
      </w:pPr>
      <w:bookmarkStart w:id="21" w:name="example-of-sap-grc-job-description"/>
      <w:r>
        <w:t xml:space="preserve">Example of SAP GRC Job Description</w:t>
      </w:r>
      <w:bookmarkEnd w:id="21"/>
    </w:p>
    <w:p>
      <w:pPr>
        <w:pStyle w:val="Compact"/>
      </w:pPr>
      <w:r>
        <w:t xml:space="preserve">Our growing company is searching for experienced candidates for the position of SAP GRC. To join our growing team, please review the list of responsibilities and qualifications.</w:t>
      </w:r>
    </w:p>
    <w:p>
      <w:pPr>
        <w:pStyle w:val="Heading2"/>
      </w:pPr>
      <w:bookmarkStart w:id="22" w:name="responsibilities-for-sap-grc"/>
      <w:r>
        <w:t xml:space="preserve">Responsibilities for SAP GRC</w:t>
      </w:r>
      <w:bookmarkEnd w:id="22"/>
    </w:p>
    <w:p>
      <w:pPr>
        <w:pStyle w:val="Compact"/>
        <w:numPr>
          <w:numId w:val="1001"/>
          <w:ilvl w:val="0"/>
        </w:numPr>
      </w:pPr>
      <w:r>
        <w:t xml:space="preserve">Work with Internal &amp; External Auditors during annual and semi-annual audits</w:t>
      </w:r>
    </w:p>
    <w:p>
      <w:pPr>
        <w:pStyle w:val="Compact"/>
        <w:numPr>
          <w:numId w:val="1001"/>
          <w:ilvl w:val="0"/>
        </w:numPr>
      </w:pPr>
      <w:r>
        <w:t xml:space="preserve">Train functional and business GRC owners, approvers , and mitigation reviewers on their key responsibilities</w:t>
      </w:r>
    </w:p>
    <w:p>
      <w:pPr>
        <w:pStyle w:val="Compact"/>
        <w:numPr>
          <w:numId w:val="1001"/>
          <w:ilvl w:val="0"/>
        </w:numPr>
      </w:pPr>
      <w:r>
        <w:t xml:space="preserve">Support SAP Security Production and Projects cross functionally</w:t>
      </w:r>
    </w:p>
    <w:p>
      <w:pPr>
        <w:pStyle w:val="Compact"/>
        <w:numPr>
          <w:numId w:val="1001"/>
          <w:ilvl w:val="0"/>
        </w:numPr>
      </w:pPr>
      <w:r>
        <w:t xml:space="preserve">To make decisions confidently and seize new opportunities, organizations need to rely on the integrity of their business processes, systems and applications to provide accurate, timely information</w:t>
      </w:r>
    </w:p>
    <w:p>
      <w:pPr>
        <w:pStyle w:val="Compact"/>
        <w:numPr>
          <w:numId w:val="1001"/>
          <w:ilvl w:val="0"/>
        </w:numPr>
      </w:pPr>
      <w:r>
        <w:t xml:space="preserve">With stronger application integrity, our clients can reduce or eliminate operational disruptions and their associated costs, enabling them to make accurate data available to their business partners and customers, helping them to become more competitive</w:t>
      </w:r>
    </w:p>
    <w:p>
      <w:pPr>
        <w:pStyle w:val="Compact"/>
        <w:numPr>
          <w:numId w:val="1001"/>
          <w:ilvl w:val="0"/>
        </w:numPr>
      </w:pPr>
      <w:r>
        <w:t xml:space="preserve">Handle third level help desk tickets and requests for SAP Roles, User Administration, and general security questions</w:t>
      </w:r>
    </w:p>
    <w:p>
      <w:pPr>
        <w:pStyle w:val="Compact"/>
        <w:numPr>
          <w:numId w:val="1001"/>
          <w:ilvl w:val="0"/>
        </w:numPr>
      </w:pPr>
      <w:r>
        <w:t xml:space="preserve">Protect sensitive business information by ensuring roles are built and assigned appropriately in all SAP systems</w:t>
      </w:r>
    </w:p>
    <w:p>
      <w:pPr>
        <w:pStyle w:val="Compact"/>
        <w:numPr>
          <w:numId w:val="1001"/>
          <w:ilvl w:val="0"/>
        </w:numPr>
      </w:pPr>
      <w:r>
        <w:t xml:space="preserve">Identify gaps in security administration processes and procedures areas for significant improvement, optimization, and automation</w:t>
      </w:r>
    </w:p>
    <w:p>
      <w:pPr>
        <w:pStyle w:val="Compact"/>
        <w:numPr>
          <w:numId w:val="1001"/>
          <w:ilvl w:val="0"/>
        </w:numPr>
      </w:pPr>
      <w:r>
        <w:t xml:space="preserve">Follow up and tracking of non-compliant procurement related activities</w:t>
      </w:r>
    </w:p>
    <w:p>
      <w:pPr>
        <w:pStyle w:val="Compact"/>
        <w:numPr>
          <w:numId w:val="1001"/>
          <w:ilvl w:val="0"/>
        </w:numPr>
      </w:pPr>
      <w:r>
        <w:t xml:space="preserve">Handling of exceptional procurement activities</w:t>
      </w:r>
    </w:p>
    <w:p>
      <w:pPr>
        <w:pStyle w:val="Heading2"/>
      </w:pPr>
      <w:bookmarkStart w:id="23" w:name="qualifications-for-sap-grc"/>
      <w:r>
        <w:t xml:space="preserve">Qualifications for SAP GRC</w:t>
      </w:r>
      <w:bookmarkEnd w:id="23"/>
    </w:p>
    <w:p>
      <w:pPr>
        <w:pStyle w:val="Compact"/>
        <w:numPr>
          <w:numId w:val="1002"/>
          <w:ilvl w:val="0"/>
        </w:numPr>
      </w:pPr>
      <w:r>
        <w:t xml:space="preserve">MBA or Masters’ degree in Economics / Business Administration is desirable</w:t>
      </w:r>
    </w:p>
    <w:p>
      <w:pPr>
        <w:pStyle w:val="Compact"/>
        <w:numPr>
          <w:numId w:val="1002"/>
          <w:ilvl w:val="0"/>
        </w:numPr>
      </w:pPr>
      <w:r>
        <w:t xml:space="preserve">Minimum 2 years business experience, for example in Corporate Functions, Sales, Consulting, Custom Development, Program Management, Product Management or similar</w:t>
      </w:r>
    </w:p>
    <w:p>
      <w:pPr>
        <w:pStyle w:val="Compact"/>
        <w:numPr>
          <w:numId w:val="1002"/>
          <w:ilvl w:val="0"/>
        </w:numPr>
      </w:pPr>
      <w:r>
        <w:t xml:space="preserve">Ideally experience in risk management, and a proven solid understanding of the associated processes, methods, and tools</w:t>
      </w:r>
    </w:p>
    <w:p>
      <w:pPr>
        <w:pStyle w:val="Compact"/>
        <w:numPr>
          <w:numId w:val="1002"/>
          <w:ilvl w:val="0"/>
        </w:numPr>
      </w:pPr>
      <w:r>
        <w:t xml:space="preserve">Experienced in building a strong network within an organization</w:t>
      </w:r>
    </w:p>
    <w:p>
      <w:pPr>
        <w:pStyle w:val="Compact"/>
        <w:numPr>
          <w:numId w:val="1002"/>
          <w:ilvl w:val="0"/>
        </w:numPr>
      </w:pPr>
      <w:r>
        <w:t xml:space="preserve">Experience in security management and SOX compliance preferred but not a must</w:t>
      </w:r>
    </w:p>
    <w:p>
      <w:pPr>
        <w:pStyle w:val="Compact"/>
        <w:numPr>
          <w:numId w:val="1002"/>
          <w:ilvl w:val="0"/>
        </w:numPr>
      </w:pPr>
      <w:r>
        <w:t xml:space="preserve">Experience with SAP Cloud Identity service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p-gr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p-gr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2021-10-28T18:33:26Z</dcterms:created>
  <dcterms:modified xsi:type="dcterms:W3CDTF">2021-10-28T18:33:26Z</dcterms:modified>
</cp:coreProperties>
</file>