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https://www.velvetjobs.com/job-descriptions/sap-grc</w:t>
        </w:r>
      </w:hyperlink>
    </w:p>
    <w:p>
      <w:pPr>
        <w:pStyle w:val="Heading1"/>
      </w:pPr>
      <w:bookmarkStart w:id="21" w:name="example-of-sap-grc-job-description"/>
      <w:r>
        <w:t xml:space="preserve">Example of SAP GRC Job Description</w:t>
      </w:r>
      <w:bookmarkEnd w:id="21"/>
    </w:p>
    <w:p>
      <w:pPr>
        <w:pStyle w:val="Compact"/>
      </w:pPr>
      <w:r>
        <w:t xml:space="preserve">Our company is growing rapidly and is searching for experienced candidates for the position of SAP GRC.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p-grc"/>
      <w:r>
        <w:t xml:space="preserve">Responsibilities for SAP GRC</w:t>
      </w:r>
      <w:bookmarkEnd w:id="22"/>
    </w:p>
    <w:p>
      <w:pPr>
        <w:pStyle w:val="Compact"/>
        <w:numPr>
          <w:numId w:val="1001"/>
          <w:ilvl w:val="0"/>
        </w:numPr>
      </w:pPr>
      <w:r>
        <w:t xml:space="preserve">Serve as an SME in several areas</w:t>
      </w:r>
    </w:p>
    <w:p>
      <w:pPr>
        <w:pStyle w:val="Compact"/>
        <w:numPr>
          <w:numId w:val="1001"/>
          <w:ilvl w:val="0"/>
        </w:numPr>
      </w:pPr>
      <w:r>
        <w:t xml:space="preserve">Participate in and support the SOX Compliance processes, providing leadership and support to Analysts and Administrators</w:t>
      </w:r>
    </w:p>
    <w:p>
      <w:pPr>
        <w:pStyle w:val="Compact"/>
        <w:numPr>
          <w:numId w:val="1001"/>
          <w:ilvl w:val="0"/>
        </w:numPr>
      </w:pPr>
      <w:r>
        <w:t xml:space="preserve">Ensure quality, consistency, and operability of existing applications by creating, maintaining, and enforcing standards/procedures for implementing technical solutions</w:t>
      </w:r>
    </w:p>
    <w:p>
      <w:pPr>
        <w:pStyle w:val="Compact"/>
        <w:numPr>
          <w:numId w:val="1001"/>
          <w:ilvl w:val="0"/>
        </w:numPr>
      </w:pPr>
      <w:r>
        <w:t xml:space="preserve">Effectively lead and motivate internal and external stakeholder teams to define future state business capabilities andprocesses</w:t>
      </w:r>
    </w:p>
    <w:p>
      <w:pPr>
        <w:pStyle w:val="Compact"/>
        <w:numPr>
          <w:numId w:val="1001"/>
          <w:ilvl w:val="0"/>
        </w:numPr>
      </w:pPr>
      <w:r>
        <w:t xml:space="preserve">Use knowledge of the current IT environment and industry trends to identify organizational needs, and communicate this information to the project team and management through written correspondence and verbal presentations</w:t>
      </w:r>
    </w:p>
    <w:p>
      <w:pPr>
        <w:pStyle w:val="Compact"/>
        <w:numPr>
          <w:numId w:val="1001"/>
          <w:ilvl w:val="0"/>
        </w:numPr>
      </w:pPr>
      <w:r>
        <w:t xml:space="preserve">Work with Delivery Managers to produce detailed timeline for each assigned project and implement effective project controls by monitoring progress and reporting status</w:t>
      </w:r>
    </w:p>
    <w:p>
      <w:pPr>
        <w:pStyle w:val="Compact"/>
        <w:numPr>
          <w:numId w:val="1001"/>
          <w:ilvl w:val="0"/>
        </w:numPr>
      </w:pPr>
      <w:r>
        <w:t xml:space="preserve">Act as liaison between users, operations, and programming personnel in the areas of systems design, modifications, and troubleshooting</w:t>
      </w:r>
    </w:p>
    <w:p>
      <w:pPr>
        <w:pStyle w:val="Compact"/>
        <w:numPr>
          <w:numId w:val="1001"/>
          <w:ilvl w:val="0"/>
        </w:numPr>
      </w:pPr>
      <w:r>
        <w:t xml:space="preserve">Draft and implement development processes, management plans, contract deliverable schedules (baselines), and operational training to achieve consistent work quality standards</w:t>
      </w:r>
    </w:p>
    <w:p>
      <w:pPr>
        <w:pStyle w:val="Compact"/>
        <w:numPr>
          <w:numId w:val="1001"/>
          <w:ilvl w:val="0"/>
        </w:numPr>
      </w:pPr>
      <w:r>
        <w:t xml:space="preserve">Support business users in development and delivery of end user and ongoing training and education programs</w:t>
      </w:r>
    </w:p>
    <w:p>
      <w:pPr>
        <w:pStyle w:val="Compact"/>
        <w:numPr>
          <w:numId w:val="1001"/>
          <w:ilvl w:val="0"/>
        </w:numPr>
      </w:pPr>
      <w:r>
        <w:t xml:space="preserve">Implement Greenlight Access Violation Management (AVM) on an existing GRC 10 instance</w:t>
      </w:r>
    </w:p>
    <w:p>
      <w:pPr>
        <w:pStyle w:val="Heading2"/>
      </w:pPr>
      <w:bookmarkStart w:id="23" w:name="qualifications-for-sap-grc"/>
      <w:r>
        <w:t xml:space="preserve">Qualifications for SAP GRC</w:t>
      </w:r>
      <w:bookmarkEnd w:id="23"/>
    </w:p>
    <w:p>
      <w:pPr>
        <w:pStyle w:val="Compact"/>
        <w:numPr>
          <w:numId w:val="1002"/>
          <w:ilvl w:val="0"/>
        </w:numPr>
      </w:pPr>
      <w:r>
        <w:t xml:space="preserve">Experienced with User Admin</w:t>
      </w:r>
    </w:p>
    <w:p>
      <w:pPr>
        <w:pStyle w:val="Compact"/>
        <w:numPr>
          <w:numId w:val="1002"/>
          <w:ilvl w:val="0"/>
        </w:numPr>
      </w:pPr>
      <w:r>
        <w:t xml:space="preserve">Ability to work in a fast-paced work environment and meet strict deadlines</w:t>
      </w:r>
    </w:p>
    <w:p>
      <w:pPr>
        <w:pStyle w:val="Compact"/>
        <w:numPr>
          <w:numId w:val="1002"/>
          <w:ilvl w:val="0"/>
        </w:numPr>
      </w:pPr>
      <w:r>
        <w:t xml:space="preserve">Ability to work effectively with varying levels of staff and management</w:t>
      </w:r>
    </w:p>
    <w:p>
      <w:pPr>
        <w:pStyle w:val="Compact"/>
        <w:numPr>
          <w:numId w:val="1002"/>
          <w:ilvl w:val="0"/>
        </w:numPr>
      </w:pPr>
      <w:r>
        <w:t xml:space="preserve">Should be an Engineer / CA / ICWA with overall experience of 5 to 10 years in SAP, GRC</w:t>
      </w:r>
    </w:p>
    <w:p>
      <w:pPr>
        <w:pStyle w:val="Compact"/>
        <w:numPr>
          <w:numId w:val="1002"/>
          <w:ilvl w:val="0"/>
        </w:numPr>
      </w:pPr>
      <w:r>
        <w:t xml:space="preserve">Knowledge and hands-on programming experience is highly desirable, particularly in OO language such as Java, JavaScript, JDBC, HTML, or XML</w:t>
      </w:r>
    </w:p>
    <w:p>
      <w:pPr>
        <w:pStyle w:val="Compact"/>
        <w:numPr>
          <w:numId w:val="1002"/>
          <w:ilvl w:val="0"/>
        </w:numPr>
      </w:pPr>
      <w:r>
        <w:t xml:space="preserve">Experience working with automated testing tools and utility such as Selenium is highly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gr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gr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2021-10-28T13:10:20Z</dcterms:created>
  <dcterms:modified xsi:type="dcterms:W3CDTF">2021-10-28T13:10:20Z</dcterms:modified>
</cp:coreProperties>
</file>