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https://www.velvetjobs.com/job-descriptions/sap-bi</w:t>
        </w:r>
      </w:hyperlink>
    </w:p>
    <w:p>
      <w:pPr>
        <w:pStyle w:val="Heading1"/>
      </w:pPr>
      <w:bookmarkStart w:id="21" w:name="example-of-sap-bi-job-description"/>
      <w:r>
        <w:t xml:space="preserve">Example of SAP BI Job Description</w:t>
      </w:r>
      <w:bookmarkEnd w:id="21"/>
    </w:p>
    <w:p>
      <w:pPr>
        <w:pStyle w:val="Compact"/>
      </w:pPr>
      <w:r>
        <w:t xml:space="preserve">Our company is growing rapidly and is looking to fill the role of SAP BI.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p-bi"/>
      <w:r>
        <w:t xml:space="preserve">Responsibilities for SAP BI</w:t>
      </w:r>
      <w:bookmarkEnd w:id="22"/>
    </w:p>
    <w:p>
      <w:pPr>
        <w:pStyle w:val="Compact"/>
        <w:numPr>
          <w:numId w:val="1001"/>
          <w:ilvl w:val="0"/>
        </w:numPr>
      </w:pPr>
      <w:r>
        <w:t xml:space="preserve">Delivering SQL based Data Warehousing solutions using other BI/DW tools such as SQL Server / SSRS, Oracle / OBIEE</w:t>
      </w:r>
    </w:p>
    <w:p>
      <w:pPr>
        <w:pStyle w:val="Compact"/>
        <w:numPr>
          <w:numId w:val="1001"/>
          <w:ilvl w:val="0"/>
        </w:numPr>
      </w:pPr>
      <w:r>
        <w:t xml:space="preserve">Take part in the development of BI solutions by using mainly SAP BW, Business Object and, in the near future, HANA</w:t>
      </w:r>
    </w:p>
    <w:p>
      <w:pPr>
        <w:pStyle w:val="Compact"/>
        <w:numPr>
          <w:numId w:val="1001"/>
          <w:ilvl w:val="0"/>
        </w:numPr>
      </w:pPr>
      <w:r>
        <w:t xml:space="preserve">Prepares high level and detailed technical specifications for small to high complexity projects involving SAP BI/BW, ABAP, and or BOBJ/BODS features according to PLC, security and architecture documentation objectives</w:t>
      </w:r>
    </w:p>
    <w:p>
      <w:pPr>
        <w:pStyle w:val="Compact"/>
        <w:numPr>
          <w:numId w:val="1001"/>
          <w:ilvl w:val="0"/>
        </w:numPr>
      </w:pPr>
      <w:r>
        <w:t xml:space="preserve">Provide quick and accurate analysis when required</w:t>
      </w:r>
    </w:p>
    <w:p>
      <w:pPr>
        <w:pStyle w:val="Compact"/>
        <w:numPr>
          <w:numId w:val="1001"/>
          <w:ilvl w:val="0"/>
        </w:numPr>
      </w:pPr>
      <w:r>
        <w:t xml:space="preserve">Review, update or create documentation where appropriate</w:t>
      </w:r>
    </w:p>
    <w:p>
      <w:pPr>
        <w:pStyle w:val="Compact"/>
        <w:numPr>
          <w:numId w:val="1001"/>
          <w:ilvl w:val="0"/>
        </w:numPr>
      </w:pPr>
      <w:r>
        <w:t xml:space="preserve">Support reporting issue resolution</w:t>
      </w:r>
    </w:p>
    <w:p>
      <w:pPr>
        <w:pStyle w:val="Compact"/>
        <w:numPr>
          <w:numId w:val="1001"/>
          <w:ilvl w:val="0"/>
        </w:numPr>
      </w:pPr>
      <w:r>
        <w:t xml:space="preserve">Training New Users in BI / Qlikview</w:t>
      </w:r>
    </w:p>
    <w:p>
      <w:pPr>
        <w:pStyle w:val="Compact"/>
        <w:numPr>
          <w:numId w:val="1001"/>
          <w:ilvl w:val="0"/>
        </w:numPr>
      </w:pPr>
      <w:r>
        <w:t xml:space="preserve">Develop and support a reporting SME community</w:t>
      </w:r>
    </w:p>
    <w:p>
      <w:pPr>
        <w:pStyle w:val="Compact"/>
        <w:numPr>
          <w:numId w:val="1001"/>
          <w:ilvl w:val="0"/>
        </w:numPr>
      </w:pPr>
      <w:r>
        <w:t xml:space="preserve">Interpreting Business requirements for reporting into suitable outputs</w:t>
      </w:r>
    </w:p>
    <w:p>
      <w:pPr>
        <w:pStyle w:val="Compact"/>
        <w:numPr>
          <w:numId w:val="1001"/>
          <w:ilvl w:val="0"/>
        </w:numPr>
      </w:pPr>
      <w:r>
        <w:t xml:space="preserve">Ad hoc Analysis for Operations VPs</w:t>
      </w:r>
    </w:p>
    <w:p>
      <w:pPr>
        <w:pStyle w:val="Heading2"/>
      </w:pPr>
      <w:bookmarkStart w:id="23" w:name="qualifications-for-sap-bi"/>
      <w:r>
        <w:t xml:space="preserve">Qualifications for SAP BI</w:t>
      </w:r>
      <w:bookmarkEnd w:id="23"/>
    </w:p>
    <w:p>
      <w:pPr>
        <w:pStyle w:val="Compact"/>
        <w:numPr>
          <w:numId w:val="1002"/>
          <w:ilvl w:val="0"/>
        </w:numPr>
      </w:pPr>
      <w:r>
        <w:t xml:space="preserve">The SAP Business Objects Solution Architect must have prior SAP Business Objects development experience broad background and experience with Data Warehouse development</w:t>
      </w:r>
    </w:p>
    <w:p>
      <w:pPr>
        <w:pStyle w:val="Compact"/>
        <w:numPr>
          <w:numId w:val="1002"/>
          <w:ilvl w:val="0"/>
        </w:numPr>
      </w:pPr>
      <w:r>
        <w:t xml:space="preserve">SAP Business Objects Universes (IDT and Designer)</w:t>
      </w:r>
    </w:p>
    <w:p>
      <w:pPr>
        <w:pStyle w:val="Compact"/>
        <w:numPr>
          <w:numId w:val="1002"/>
          <w:ilvl w:val="0"/>
        </w:numPr>
      </w:pPr>
      <w:r>
        <w:t xml:space="preserve">Experience with BW Business Explorer Analyzer, Query Designer and Workbooks, Roles</w:t>
      </w:r>
    </w:p>
    <w:p>
      <w:pPr>
        <w:pStyle w:val="Compact"/>
        <w:numPr>
          <w:numId w:val="1002"/>
          <w:ilvl w:val="0"/>
        </w:numPr>
      </w:pPr>
      <w:r>
        <w:t xml:space="preserve">Experience with BOBJ with emphasis on designing Universes and Webi reports and Dash Boards</w:t>
      </w:r>
    </w:p>
    <w:p>
      <w:pPr>
        <w:pStyle w:val="Compact"/>
        <w:numPr>
          <w:numId w:val="1002"/>
          <w:ilvl w:val="0"/>
        </w:numPr>
      </w:pPr>
      <w:r>
        <w:t xml:space="preserve">Developing and validating business stakeholders' conceptual data models, including socializing and implementing logical and physical DW/data mart data models</w:t>
      </w:r>
    </w:p>
    <w:p>
      <w:pPr>
        <w:pStyle w:val="Compact"/>
        <w:numPr>
          <w:numId w:val="1002"/>
          <w:ilvl w:val="0"/>
        </w:numPr>
      </w:pPr>
      <w:r>
        <w:t xml:space="preserve">Experiencia en SAP BI/BW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bi"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b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2021-10-28T13:12:21Z</dcterms:created>
  <dcterms:modified xsi:type="dcterms:W3CDTF">2021-10-28T13:12:21Z</dcterms:modified>
</cp:coreProperties>
</file>