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https://www.velvetjobs.com/job-descriptions/sales-support-coordinator</w:t>
        </w:r>
      </w:hyperlink>
    </w:p>
    <w:p>
      <w:pPr>
        <w:pStyle w:val="Heading1"/>
      </w:pPr>
      <w:bookmarkStart w:id="21" w:name="example-of-sales-support-coordinator-job-description"/>
      <w:r>
        <w:t xml:space="preserve">Example of Sales Support Coordinator Job Description</w:t>
      </w:r>
      <w:bookmarkEnd w:id="21"/>
    </w:p>
    <w:p>
      <w:pPr>
        <w:pStyle w:val="Compact"/>
      </w:pPr>
      <w:r>
        <w:t xml:space="preserve">Our innovative and growing company is looking to fill the role of sales support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support-coordinator"/>
      <w:r>
        <w:t xml:space="preserve">Responsibilities for sales support coordinator</w:t>
      </w:r>
      <w:bookmarkEnd w:id="22"/>
    </w:p>
    <w:p>
      <w:pPr>
        <w:pStyle w:val="Compact"/>
        <w:numPr>
          <w:numId w:val="1001"/>
          <w:ilvl w:val="0"/>
        </w:numPr>
      </w:pPr>
      <w:r>
        <w:t xml:space="preserve">Identifies sites in the design configurations and validate against the Return on Investment models</w:t>
      </w:r>
    </w:p>
    <w:p>
      <w:pPr>
        <w:pStyle w:val="Compact"/>
        <w:numPr>
          <w:numId w:val="1001"/>
          <w:ilvl w:val="0"/>
        </w:numPr>
      </w:pPr>
      <w:r>
        <w:t xml:space="preserve">Assist internal and external guests with various requests</w:t>
      </w:r>
    </w:p>
    <w:p>
      <w:pPr>
        <w:pStyle w:val="Compact"/>
        <w:numPr>
          <w:numId w:val="1001"/>
          <w:ilvl w:val="0"/>
        </w:numPr>
      </w:pPr>
      <w:r>
        <w:t xml:space="preserve">Run and distribute a range of reports</w:t>
      </w:r>
    </w:p>
    <w:p>
      <w:pPr>
        <w:pStyle w:val="Compact"/>
        <w:numPr>
          <w:numId w:val="1001"/>
          <w:ilvl w:val="0"/>
        </w:numPr>
      </w:pPr>
      <w:r>
        <w:t xml:space="preserve">Copy and distribute internal and external letters, forms, bookings, contracts, resumes, room lists, schedules and mail</w:t>
      </w:r>
    </w:p>
    <w:p>
      <w:pPr>
        <w:pStyle w:val="Compact"/>
        <w:numPr>
          <w:numId w:val="1001"/>
          <w:ilvl w:val="0"/>
        </w:numPr>
      </w:pPr>
      <w:r>
        <w:t xml:space="preserve">First point of contact for the showroom customer walk-ins and call-ins</w:t>
      </w:r>
    </w:p>
    <w:p>
      <w:pPr>
        <w:pStyle w:val="Compact"/>
        <w:numPr>
          <w:numId w:val="1001"/>
          <w:ilvl w:val="0"/>
        </w:numPr>
      </w:pPr>
      <w:r>
        <w:t xml:space="preserve">Supports day-to-day order transactions - Implementing briefs from stakeholders and reporting of customer issues (e.g., specialized product builds, performance reports)</w:t>
      </w:r>
    </w:p>
    <w:p>
      <w:pPr>
        <w:pStyle w:val="Compact"/>
        <w:numPr>
          <w:numId w:val="1001"/>
          <w:ilvl w:val="0"/>
        </w:numPr>
      </w:pPr>
      <w:r>
        <w:t xml:space="preserve">Assists other departments and support groups (e.g., internal sales, audit, operational support, and delivery) by reporting issues to the appropriate roles</w:t>
      </w:r>
    </w:p>
    <w:p>
      <w:pPr>
        <w:pStyle w:val="Compact"/>
        <w:numPr>
          <w:numId w:val="1001"/>
          <w:ilvl w:val="0"/>
        </w:numPr>
      </w:pPr>
      <w:r>
        <w:t xml:space="preserve">Resolves open tasks and report issues of moderate to high complexity and reaches out to the respective teams and stakeholders to determine source of delay</w:t>
      </w:r>
    </w:p>
    <w:p>
      <w:pPr>
        <w:pStyle w:val="Compact"/>
        <w:numPr>
          <w:numId w:val="1001"/>
          <w:ilvl w:val="0"/>
        </w:numPr>
      </w:pPr>
      <w:r>
        <w:t xml:space="preserve">Serve as partner to field sales teams supported (regional zone)</w:t>
      </w:r>
    </w:p>
    <w:p>
      <w:pPr>
        <w:pStyle w:val="Compact"/>
        <w:numPr>
          <w:numId w:val="1001"/>
          <w:ilvl w:val="0"/>
        </w:numPr>
      </w:pPr>
      <w:r>
        <w:t xml:space="preserve">Responsible for preparing quotes and providing phone product (catalog) support</w:t>
      </w:r>
    </w:p>
    <w:p>
      <w:pPr>
        <w:pStyle w:val="Heading2"/>
      </w:pPr>
      <w:bookmarkStart w:id="23" w:name="qualifications-for-sales-support-coordinator"/>
      <w:r>
        <w:t xml:space="preserve">Qualifications for sales support coordinator</w:t>
      </w:r>
      <w:bookmarkEnd w:id="23"/>
    </w:p>
    <w:p>
      <w:pPr>
        <w:pStyle w:val="Compact"/>
        <w:numPr>
          <w:numId w:val="1002"/>
          <w:ilvl w:val="0"/>
        </w:numPr>
      </w:pPr>
      <w:r>
        <w:t xml:space="preserve">Must be able to write and speak English fluently</w:t>
      </w:r>
    </w:p>
    <w:p>
      <w:pPr>
        <w:pStyle w:val="Compact"/>
        <w:numPr>
          <w:numId w:val="1002"/>
          <w:ilvl w:val="0"/>
        </w:numPr>
      </w:pPr>
      <w:r>
        <w:t xml:space="preserve">The work environment characteristics describes here are representative of those an employee encounters while performing the essential functions of this job</w:t>
      </w:r>
    </w:p>
    <w:p>
      <w:pPr>
        <w:pStyle w:val="Compact"/>
        <w:numPr>
          <w:numId w:val="1002"/>
          <w:ilvl w:val="0"/>
        </w:numPr>
      </w:pPr>
      <w:r>
        <w:t xml:space="preserve">Willingness to work 5 days a week in our office in Amsterdam, The Netherlands</w:t>
      </w:r>
    </w:p>
    <w:p>
      <w:pPr>
        <w:pStyle w:val="Compact"/>
        <w:numPr>
          <w:numId w:val="1002"/>
          <w:ilvl w:val="0"/>
        </w:numPr>
      </w:pPr>
      <w:r>
        <w:t xml:space="preserve">A team player with excellent interpersonal skills, a good listener</w:t>
      </w:r>
    </w:p>
    <w:p>
      <w:pPr>
        <w:pStyle w:val="Compact"/>
        <w:numPr>
          <w:numId w:val="1002"/>
          <w:ilvl w:val="0"/>
        </w:numPr>
      </w:pPr>
      <w:r>
        <w:t xml:space="preserve">Autonomous and self-propelled</w:t>
      </w:r>
    </w:p>
    <w:p>
      <w:pPr>
        <w:pStyle w:val="Compact"/>
        <w:numPr>
          <w:numId w:val="1002"/>
          <w:ilvl w:val="0"/>
        </w:numPr>
      </w:pPr>
      <w:r>
        <w:t xml:space="preserve">Preferably bilingual in English and Spanish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por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por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2021-10-28T18:37:18Z</dcterms:created>
  <dcterms:modified xsi:type="dcterms:W3CDTF">2021-10-28T18:37:18Z</dcterms:modified>
</cp:coreProperties>
</file>