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https://www.velvetjobs.com/job-descriptions/sales-executive</w:t>
        </w:r>
      </w:hyperlink>
    </w:p>
    <w:p>
      <w:pPr>
        <w:pStyle w:val="Heading1"/>
      </w:pPr>
      <w:bookmarkStart w:id="21" w:name="example-of-sales-executive-job-description"/>
      <w:r>
        <w:t xml:space="preserve">Example of Sales Executive Job Description</w:t>
      </w:r>
      <w:bookmarkEnd w:id="21"/>
    </w:p>
    <w:p>
      <w:pPr>
        <w:pStyle w:val="Compact"/>
      </w:pPr>
      <w:r>
        <w:t xml:space="preserve">Our growing company is looking for a sales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executive"/>
      <w:r>
        <w:t xml:space="preserve">Responsibilities for sales executive</w:t>
      </w:r>
      <w:bookmarkEnd w:id="22"/>
    </w:p>
    <w:p>
      <w:pPr>
        <w:pStyle w:val="Compact"/>
        <w:numPr>
          <w:numId w:val="1001"/>
          <w:ilvl w:val="0"/>
        </w:numPr>
      </w:pPr>
      <w:r>
        <w:t xml:space="preserve">Keep up to date with market trends and manage workload</w:t>
      </w:r>
    </w:p>
    <w:p>
      <w:pPr>
        <w:pStyle w:val="Compact"/>
        <w:numPr>
          <w:numId w:val="1001"/>
          <w:ilvl w:val="0"/>
        </w:numPr>
      </w:pPr>
      <w:r>
        <w:t xml:space="preserve">Plan and organise workload</w:t>
      </w:r>
    </w:p>
    <w:p>
      <w:pPr>
        <w:pStyle w:val="Compact"/>
        <w:numPr>
          <w:numId w:val="1001"/>
          <w:ilvl w:val="0"/>
        </w:numPr>
      </w:pPr>
      <w:r>
        <w:t xml:space="preserve">Cross and up sell</w:t>
      </w:r>
    </w:p>
    <w:p>
      <w:pPr>
        <w:pStyle w:val="Compact"/>
        <w:numPr>
          <w:numId w:val="1001"/>
          <w:ilvl w:val="0"/>
        </w:numPr>
      </w:pPr>
      <w:r>
        <w:t xml:space="preserve">Self starter with tenacity and resilient</w:t>
      </w:r>
    </w:p>
    <w:p>
      <w:pPr>
        <w:pStyle w:val="Compact"/>
        <w:numPr>
          <w:numId w:val="1001"/>
          <w:ilvl w:val="0"/>
        </w:numPr>
      </w:pPr>
      <w:r>
        <w:t xml:space="preserve">Generating own leads</w:t>
      </w:r>
    </w:p>
    <w:p>
      <w:pPr>
        <w:pStyle w:val="Compact"/>
        <w:numPr>
          <w:numId w:val="1001"/>
          <w:ilvl w:val="0"/>
        </w:numPr>
      </w:pPr>
      <w:r>
        <w:t xml:space="preserve">Ability to recruit, hire and train successful sales people and Urban Decay Field Staff that fit the brand image and culture</w:t>
      </w:r>
    </w:p>
    <w:p>
      <w:pPr>
        <w:pStyle w:val="Compact"/>
        <w:numPr>
          <w:numId w:val="1001"/>
          <w:ilvl w:val="0"/>
        </w:numPr>
      </w:pPr>
      <w:r>
        <w:t xml:space="preserve">Achieving the sales targets set for new accounts acquisition and development of existing accounts within the sales territory</w:t>
      </w:r>
    </w:p>
    <w:p>
      <w:pPr>
        <w:pStyle w:val="Compact"/>
        <w:numPr>
          <w:numId w:val="1001"/>
          <w:ilvl w:val="0"/>
        </w:numPr>
      </w:pPr>
      <w:r>
        <w:t xml:space="preserve">Pursue and develop sales opportunities including sales visits, product presentations, proposals and negotiations, closing of sales and involvement of after sales service delivery throughout the entire implementation processes</w:t>
      </w:r>
    </w:p>
    <w:p>
      <w:pPr>
        <w:pStyle w:val="Compact"/>
        <w:numPr>
          <w:numId w:val="1001"/>
          <w:ilvl w:val="0"/>
        </w:numPr>
      </w:pPr>
      <w:r>
        <w:t xml:space="preserve">Manage existing accounts professionally by continually developing the accounts through profitable business propositions</w:t>
      </w:r>
    </w:p>
    <w:p>
      <w:pPr>
        <w:pStyle w:val="Compact"/>
        <w:numPr>
          <w:numId w:val="1001"/>
          <w:ilvl w:val="0"/>
        </w:numPr>
      </w:pPr>
      <w:r>
        <w:t xml:space="preserve">Be a pro-active and overall team player by working closely with other team members to ensure that overall company objectives are met</w:t>
      </w:r>
    </w:p>
    <w:p>
      <w:pPr>
        <w:pStyle w:val="Heading2"/>
      </w:pPr>
      <w:bookmarkStart w:id="23" w:name="qualifications-for-sales-executive"/>
      <w:r>
        <w:t xml:space="preserve">Qualifications for sales executive</w:t>
      </w:r>
      <w:bookmarkEnd w:id="23"/>
    </w:p>
    <w:p>
      <w:pPr>
        <w:pStyle w:val="Compact"/>
        <w:numPr>
          <w:numId w:val="1002"/>
          <w:ilvl w:val="0"/>
        </w:numPr>
      </w:pPr>
      <w:r>
        <w:t xml:space="preserve">Experience in the Polish Fund industry, min 3 year experience</w:t>
      </w:r>
    </w:p>
    <w:p>
      <w:pPr>
        <w:pStyle w:val="Compact"/>
        <w:numPr>
          <w:numId w:val="1002"/>
          <w:ilvl w:val="0"/>
        </w:numPr>
      </w:pPr>
      <w:r>
        <w:t xml:space="preserve">Consultative sellerwho develops deep relationships and adds value to the client’s business Team player who can partner with delivery organizations for added value</w:t>
      </w:r>
    </w:p>
    <w:p>
      <w:pPr>
        <w:pStyle w:val="Compact"/>
        <w:numPr>
          <w:numId w:val="1002"/>
          <w:ilvl w:val="0"/>
        </w:numPr>
      </w:pPr>
      <w:r>
        <w:t xml:space="preserve">Able to forgerelationships with Chief Executives (CxO), Executive General Managers (EGM) and /or Executive Directors (ED) key line of business Executives</w:t>
      </w:r>
    </w:p>
    <w:p>
      <w:pPr>
        <w:pStyle w:val="Compact"/>
        <w:numPr>
          <w:numId w:val="1002"/>
          <w:ilvl w:val="0"/>
        </w:numPr>
      </w:pPr>
      <w:r>
        <w:t xml:space="preserve">Engage on detailed business issuesand conceptualize solutions</w:t>
      </w:r>
    </w:p>
    <w:p>
      <w:pPr>
        <w:pStyle w:val="Compact"/>
        <w:numPr>
          <w:numId w:val="1002"/>
          <w:ilvl w:val="0"/>
        </w:numPr>
      </w:pPr>
      <w:r>
        <w:t xml:space="preserve">Participates in sales activities and events and assists Sales Manager in successful achievement of budget in forecasted room revenues in accommodation and other revenue generation areas</w:t>
      </w:r>
    </w:p>
    <w:p>
      <w:pPr>
        <w:pStyle w:val="Compact"/>
        <w:numPr>
          <w:numId w:val="1002"/>
          <w:ilvl w:val="0"/>
        </w:numPr>
      </w:pPr>
      <w:r>
        <w:t xml:space="preserve">Tertiary qualification in a relevant discipline, such as Sales &amp; Marketing with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2021-10-28T12:56:57Z</dcterms:created>
  <dcterms:modified xsi:type="dcterms:W3CDTF">2021-10-28T12:56:57Z</dcterms:modified>
</cp:coreProperties>
</file>