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w:t>
        </w:r>
      </w:hyperlink>
    </w:p>
    <w:p>
      <w:pPr>
        <w:pStyle w:val="Heading1"/>
      </w:pPr>
      <w:bookmarkStart w:id="21" w:name="example-of-safety-job-description"/>
      <w:r>
        <w:t xml:space="preserve">Example of Safety Job Description</w:t>
      </w:r>
      <w:bookmarkEnd w:id="21"/>
    </w:p>
    <w:p>
      <w:pPr>
        <w:pStyle w:val="Compact"/>
      </w:pPr>
      <w:r>
        <w:t xml:space="preserve">Our growing company is hiring for a safety.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fety"/>
      <w:r>
        <w:t xml:space="preserve">Responsibilities for safety</w:t>
      </w:r>
      <w:bookmarkEnd w:id="22"/>
    </w:p>
    <w:p>
      <w:pPr>
        <w:pStyle w:val="Compact"/>
        <w:numPr>
          <w:numId w:val="1001"/>
          <w:ilvl w:val="0"/>
        </w:numPr>
      </w:pPr>
      <w:r>
        <w:t xml:space="preserve">Keeps current with any changes in regulations and implements changes accordingly</w:t>
      </w:r>
    </w:p>
    <w:p>
      <w:pPr>
        <w:pStyle w:val="Compact"/>
        <w:numPr>
          <w:numId w:val="1001"/>
          <w:ilvl w:val="0"/>
        </w:numPr>
      </w:pPr>
      <w:r>
        <w:t xml:space="preserve">Interface with environmental regulatory agencies (Environmental Protection Agency (EPA), South Carolina Dept</w:t>
      </w:r>
    </w:p>
    <w:p>
      <w:pPr>
        <w:pStyle w:val="Compact"/>
        <w:numPr>
          <w:numId w:val="1001"/>
          <w:ilvl w:val="0"/>
        </w:numPr>
      </w:pPr>
      <w:r>
        <w:t xml:space="preserve">Prepare and submit reports to EPA / DHEC as scheduled by permit (Title V permitted facility)</w:t>
      </w:r>
    </w:p>
    <w:p>
      <w:pPr>
        <w:pStyle w:val="Compact"/>
        <w:numPr>
          <w:numId w:val="1001"/>
          <w:ilvl w:val="0"/>
        </w:numPr>
      </w:pPr>
      <w:r>
        <w:t xml:space="preserve">Apply knowledge of OSHA requirements to review current processes and to support faculty and staff as needed</w:t>
      </w:r>
    </w:p>
    <w:p>
      <w:pPr>
        <w:pStyle w:val="Compact"/>
        <w:numPr>
          <w:numId w:val="1001"/>
          <w:ilvl w:val="0"/>
        </w:numPr>
      </w:pPr>
      <w:r>
        <w:t xml:space="preserve">Provides liaison between the Launch Enterprise Program at SMC and HQ AFSPC Safety Directorate, Space Safety Division at HQ AFSPC</w:t>
      </w:r>
    </w:p>
    <w:p>
      <w:pPr>
        <w:pStyle w:val="Compact"/>
        <w:numPr>
          <w:numId w:val="1001"/>
          <w:ilvl w:val="0"/>
        </w:numPr>
      </w:pPr>
      <w:r>
        <w:t xml:space="preserve">Participates in AF/FAA/NASA Common Standard Working Group activities to provide experience, expertise and ensure that launch safety, especially for LE programs, is enhanced in a way that mitigates mishap risks while enhancing efficiencies</w:t>
      </w:r>
    </w:p>
    <w:p>
      <w:pPr>
        <w:pStyle w:val="Compact"/>
        <w:numPr>
          <w:numId w:val="1001"/>
          <w:ilvl w:val="0"/>
        </w:numPr>
      </w:pPr>
      <w:r>
        <w:t xml:space="preserve">Supports the Range Commanders Council Range Safety Group to assist in the development and update of RCC standards related to launch and range safety, especially Flight Safety Systems and Flight Analysis committees</w:t>
      </w:r>
    </w:p>
    <w:p>
      <w:pPr>
        <w:pStyle w:val="Compact"/>
        <w:numPr>
          <w:numId w:val="1001"/>
          <w:ilvl w:val="0"/>
        </w:numPr>
      </w:pPr>
      <w:r>
        <w:t xml:space="preserve">Assists in the development and maintenance of launch mishap investigation plans</w:t>
      </w:r>
    </w:p>
    <w:p>
      <w:pPr>
        <w:pStyle w:val="Compact"/>
        <w:numPr>
          <w:numId w:val="1001"/>
          <w:ilvl w:val="0"/>
        </w:numPr>
      </w:pPr>
      <w:r>
        <w:t xml:space="preserve">Work in the field and shop</w:t>
      </w:r>
    </w:p>
    <w:p>
      <w:pPr>
        <w:pStyle w:val="Compact"/>
        <w:numPr>
          <w:numId w:val="1001"/>
          <w:ilvl w:val="0"/>
        </w:numPr>
      </w:pPr>
      <w:r>
        <w:t xml:space="preserve">Distributes monthly Tool Box Talks to local safety Coordinators, as outlined in the EH&amp;S Champion Roles &amp; Responsibilities Matrix</w:t>
      </w:r>
    </w:p>
    <w:p>
      <w:pPr>
        <w:pStyle w:val="Heading2"/>
      </w:pPr>
      <w:bookmarkStart w:id="23" w:name="qualifications-for-safety"/>
      <w:r>
        <w:t xml:space="preserve">Qualifications for safety</w:t>
      </w:r>
      <w:bookmarkEnd w:id="23"/>
    </w:p>
    <w:p>
      <w:pPr>
        <w:pStyle w:val="Compact"/>
        <w:numPr>
          <w:numId w:val="1002"/>
          <w:ilvl w:val="0"/>
        </w:numPr>
      </w:pPr>
      <w:r>
        <w:t xml:space="preserve">Basic Plant Operations</w:t>
      </w:r>
    </w:p>
    <w:p>
      <w:pPr>
        <w:pStyle w:val="Compact"/>
        <w:numPr>
          <w:numId w:val="1002"/>
          <w:ilvl w:val="0"/>
        </w:numPr>
      </w:pPr>
      <w:r>
        <w:t xml:space="preserve">Basic Haz Whopper</w:t>
      </w:r>
    </w:p>
    <w:p>
      <w:pPr>
        <w:pStyle w:val="Compact"/>
        <w:numPr>
          <w:numId w:val="1002"/>
          <w:ilvl w:val="0"/>
        </w:numPr>
      </w:pPr>
      <w:r>
        <w:t xml:space="preserve">Basic Confined Space Entry</w:t>
      </w:r>
    </w:p>
    <w:p>
      <w:pPr>
        <w:pStyle w:val="Compact"/>
        <w:numPr>
          <w:numId w:val="1002"/>
          <w:ilvl w:val="0"/>
        </w:numPr>
      </w:pPr>
      <w:r>
        <w:t xml:space="preserve">Standard CPR/First Aid</w:t>
      </w:r>
    </w:p>
    <w:p>
      <w:pPr>
        <w:pStyle w:val="Compact"/>
        <w:numPr>
          <w:numId w:val="1002"/>
          <w:ilvl w:val="0"/>
        </w:numPr>
      </w:pPr>
      <w:r>
        <w:t xml:space="preserve">Basic Fire Training</w:t>
      </w:r>
    </w:p>
    <w:p>
      <w:pPr>
        <w:pStyle w:val="Compact"/>
        <w:numPr>
          <w:numId w:val="1002"/>
          <w:ilvl w:val="0"/>
        </w:numPr>
      </w:pPr>
      <w:r>
        <w:t xml:space="preserve">Work Permit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2021-10-28T13:37:31Z</dcterms:created>
  <dcterms:modified xsi:type="dcterms:W3CDTF">2021-10-28T13:37:31Z</dcterms:modified>
</cp:coreProperties>
</file>