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https://www.velvetjobs.com/job-descriptions/safety-supervisor</w:t>
        </w:r>
      </w:hyperlink>
    </w:p>
    <w:p>
      <w:pPr>
        <w:pStyle w:val="Heading1"/>
      </w:pPr>
      <w:bookmarkStart w:id="21" w:name="example-of-safety-supervisor-job-description"/>
      <w:r>
        <w:t xml:space="preserve">Example of Safety Supervisor Job Description</w:t>
      </w:r>
      <w:bookmarkEnd w:id="21"/>
    </w:p>
    <w:p>
      <w:pPr>
        <w:pStyle w:val="Compact"/>
      </w:pPr>
      <w:r>
        <w:t xml:space="preserve">Our growing company is looking for a safety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supervisor"/>
      <w:r>
        <w:t xml:space="preserve">Responsibilities for safety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accident investigations and determines the root cause</w:t>
      </w:r>
    </w:p>
    <w:p>
      <w:pPr>
        <w:pStyle w:val="Compact"/>
        <w:numPr>
          <w:numId w:val="1001"/>
          <w:ilvl w:val="0"/>
        </w:numPr>
      </w:pPr>
      <w:r>
        <w:t xml:space="preserve">Conducts safety orientations for new employees</w:t>
      </w:r>
    </w:p>
    <w:p>
      <w:pPr>
        <w:pStyle w:val="Compact"/>
        <w:numPr>
          <w:numId w:val="1001"/>
          <w:ilvl w:val="0"/>
        </w:numPr>
      </w:pPr>
      <w:r>
        <w:t xml:space="preserve">Assesses ergonomics of all job functions for proper lifting and handling practices</w:t>
      </w:r>
    </w:p>
    <w:p>
      <w:pPr>
        <w:pStyle w:val="Compact"/>
        <w:numPr>
          <w:numId w:val="1001"/>
          <w:ilvl w:val="0"/>
        </w:numPr>
      </w:pPr>
      <w:r>
        <w:t xml:space="preserve">Assists in supervision of production and scheduling as needed</w:t>
      </w:r>
    </w:p>
    <w:p>
      <w:pPr>
        <w:pStyle w:val="Compact"/>
        <w:numPr>
          <w:numId w:val="1001"/>
          <w:ilvl w:val="0"/>
        </w:numPr>
      </w:pPr>
      <w:r>
        <w:t xml:space="preserve">Implements safety, health and initiatives</w:t>
      </w:r>
    </w:p>
    <w:p>
      <w:pPr>
        <w:pStyle w:val="Compact"/>
        <w:numPr>
          <w:numId w:val="1001"/>
          <w:ilvl w:val="0"/>
        </w:numPr>
      </w:pPr>
      <w:r>
        <w:t xml:space="preserve">Develops, implements and oversees the implementation of the Safety and Occupational Health Plan, accident prevention programs, recognition, evaluation, and control of hazardous activities and/or conditions during base operation and community life</w:t>
      </w:r>
    </w:p>
    <w:p>
      <w:pPr>
        <w:pStyle w:val="Compact"/>
        <w:numPr>
          <w:numId w:val="1001"/>
          <w:ilvl w:val="0"/>
        </w:numPr>
      </w:pPr>
      <w:r>
        <w:t xml:space="preserve">Monitors and supports compliance relative to the US Army Garrison Kwajalein Atoll Logistics and Range Engineering Contract Performance Work Statement for Industrial Safety, Occupational Health, and Industrial Hygiene Management</w:t>
      </w:r>
    </w:p>
    <w:p>
      <w:pPr>
        <w:pStyle w:val="Compact"/>
        <w:numPr>
          <w:numId w:val="1001"/>
          <w:ilvl w:val="0"/>
        </w:numPr>
      </w:pPr>
      <w:r>
        <w:t xml:space="preserve">Supervises day to day work duties - for safety professionals and directly oversees their work performance</w:t>
      </w:r>
    </w:p>
    <w:p>
      <w:pPr>
        <w:pStyle w:val="Compact"/>
        <w:numPr>
          <w:numId w:val="1001"/>
          <w:ilvl w:val="0"/>
        </w:numPr>
      </w:pPr>
      <w:r>
        <w:t xml:space="preserve">Provides assistance to project in implementing and complying with project safety requirements and in addressing safety/health issues as they arise during project execution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and assistance directly to project personnel in planning and executing field activities in accordance with the project safety requirements</w:t>
      </w:r>
    </w:p>
    <w:p>
      <w:pPr>
        <w:pStyle w:val="Heading2"/>
      </w:pPr>
      <w:bookmarkStart w:id="23" w:name="qualifications-for-safety-supervisor"/>
      <w:r>
        <w:t xml:space="preserve">Qualifications for safety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Visit branches periodically to conduct unannounced driver evaluations</w:t>
      </w:r>
    </w:p>
    <w:p>
      <w:pPr>
        <w:pStyle w:val="Compact"/>
        <w:numPr>
          <w:numId w:val="1002"/>
          <w:ilvl w:val="0"/>
        </w:numPr>
      </w:pPr>
      <w:r>
        <w:t xml:space="preserve">Must have the ability mange time effectively</w:t>
      </w:r>
    </w:p>
    <w:p>
      <w:pPr>
        <w:pStyle w:val="Compact"/>
        <w:numPr>
          <w:numId w:val="1002"/>
          <w:ilvl w:val="0"/>
        </w:numPr>
      </w:pPr>
      <w:r>
        <w:t xml:space="preserve">Ability to speak in front of a group and teach various subject matters</w:t>
      </w:r>
    </w:p>
    <w:p>
      <w:pPr>
        <w:pStyle w:val="Compact"/>
        <w:numPr>
          <w:numId w:val="1002"/>
          <w:ilvl w:val="0"/>
        </w:numPr>
      </w:pPr>
      <w:r>
        <w:t xml:space="preserve">Knowledge of RTD polices, procedure fare structures, routes and schedules</w:t>
      </w:r>
    </w:p>
    <w:p>
      <w:pPr>
        <w:pStyle w:val="Compact"/>
        <w:numPr>
          <w:numId w:val="1002"/>
          <w:ilvl w:val="0"/>
        </w:numPr>
      </w:pPr>
      <w:r>
        <w:t xml:space="preserve">Proficient using windows based software including Work and Excel</w:t>
      </w:r>
    </w:p>
    <w:p>
      <w:pPr>
        <w:pStyle w:val="Compact"/>
        <w:numPr>
          <w:numId w:val="1002"/>
          <w:ilvl w:val="0"/>
        </w:numPr>
      </w:pPr>
      <w:r>
        <w:t xml:space="preserve">Capable of performing general mathematical problems that arise daily in the performance of this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2021-10-28T13:26:29Z</dcterms:created>
  <dcterms:modified xsi:type="dcterms:W3CDTF">2021-10-28T13:26:29Z</dcterms:modified>
</cp:coreProperties>
</file>