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https://www.velvetjobs.com/job-descriptions/safety-occupational-health</w:t>
        </w:r>
      </w:hyperlink>
    </w:p>
    <w:p>
      <w:pPr>
        <w:pStyle w:val="Heading1"/>
      </w:pPr>
      <w:bookmarkStart w:id="21" w:name="example-of-safety-occupational-health-job-description"/>
      <w:r>
        <w:t xml:space="preserve">Example of Safety &amp; Occupational Health Job Description</w:t>
      </w:r>
      <w:bookmarkEnd w:id="21"/>
    </w:p>
    <w:p>
      <w:pPr>
        <w:pStyle w:val="Compact"/>
      </w:pPr>
      <w:r>
        <w:t xml:space="preserve">Our company is looking for a safety &amp; occupational 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occupational-health"/>
      <w:r>
        <w:t xml:space="preserve">Responsibilities for safety &amp; occupational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Enforces and supports all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development, organization, execution, and assessment of the Tactical Safety Program</w:t>
      </w:r>
    </w:p>
    <w:p>
      <w:pPr>
        <w:pStyle w:val="Compact"/>
        <w:numPr>
          <w:numId w:val="1001"/>
          <w:ilvl w:val="0"/>
        </w:numPr>
      </w:pPr>
      <w:r>
        <w:t xml:space="preserve">Ensure proper accident notification and investigation procedures are followed</w:t>
      </w:r>
    </w:p>
    <w:p>
      <w:pPr>
        <w:pStyle w:val="Compact"/>
        <w:numPr>
          <w:numId w:val="1001"/>
          <w:ilvl w:val="0"/>
        </w:numPr>
      </w:pPr>
      <w:r>
        <w:t xml:space="preserve">Serve as the point of contact for accident information within the unit</w:t>
      </w:r>
    </w:p>
    <w:p>
      <w:pPr>
        <w:pStyle w:val="Compact"/>
        <w:numPr>
          <w:numId w:val="1001"/>
          <w:ilvl w:val="0"/>
        </w:numPr>
      </w:pPr>
      <w:r>
        <w:t xml:space="preserve">Establish a schedule for and conduct compliance inspections and surveys of ranges, organizations, operations, facilities, and equipment to identify operational, facility, and systemic safety and health deficiencies</w:t>
      </w:r>
    </w:p>
    <w:p>
      <w:pPr>
        <w:pStyle w:val="Compact"/>
        <w:numPr>
          <w:numId w:val="1001"/>
          <w:ilvl w:val="0"/>
        </w:numPr>
      </w:pPr>
      <w:r>
        <w:t xml:space="preserve">Develop lesson plans, support materials</w:t>
      </w:r>
    </w:p>
    <w:p>
      <w:pPr>
        <w:pStyle w:val="Compact"/>
        <w:numPr>
          <w:numId w:val="1001"/>
          <w:ilvl w:val="0"/>
        </w:numPr>
      </w:pPr>
      <w:r>
        <w:t xml:space="preserve">Develop and create education information to promote safety awareness via unit safety councils, newspaper articles, radio and television spots, safety-grams, newsletters, brochures and other communication tools available</w:t>
      </w:r>
    </w:p>
    <w:p>
      <w:pPr>
        <w:pStyle w:val="Compact"/>
        <w:numPr>
          <w:numId w:val="1001"/>
          <w:ilvl w:val="0"/>
        </w:numPr>
      </w:pPr>
      <w:r>
        <w:t xml:space="preserve">Conducts periodic OHSE-related audits/inspections / analysis to ensure employee safety and regulatory compliance, prepares action plans, and works with appropriate individuals to ensure successful completion</w:t>
      </w:r>
    </w:p>
    <w:p>
      <w:pPr>
        <w:pStyle w:val="Compact"/>
        <w:numPr>
          <w:numId w:val="1001"/>
          <w:ilvl w:val="0"/>
        </w:numPr>
      </w:pPr>
      <w:r>
        <w:t xml:space="preserve">Create the site OHSE strategy, based on feedback from corporate and identified site needs</w:t>
      </w:r>
    </w:p>
    <w:p>
      <w:pPr>
        <w:pStyle w:val="Compact"/>
        <w:numPr>
          <w:numId w:val="1001"/>
          <w:ilvl w:val="0"/>
        </w:numPr>
      </w:pPr>
      <w:r>
        <w:t xml:space="preserve">Able to analyze incident reports, audit findings, employee reports to determine trends and focus areas for the site</w:t>
      </w:r>
    </w:p>
    <w:p>
      <w:pPr>
        <w:pStyle w:val="Heading2"/>
      </w:pPr>
      <w:bookmarkStart w:id="23" w:name="qualifications-for-safety-occupational-health"/>
      <w:r>
        <w:t xml:space="preserve">Qualifications for safety &amp; occupational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occupational hygiene, safety, biological or chemical sciences, civil engineering, or related field</w:t>
      </w:r>
    </w:p>
    <w:p>
      <w:pPr>
        <w:pStyle w:val="Compact"/>
        <w:numPr>
          <w:numId w:val="1002"/>
          <w:ilvl w:val="0"/>
        </w:numPr>
      </w:pPr>
      <w:r>
        <w:t xml:space="preserve">Exceptional knowledge of occupational hygiene and safety challenges in the local market with a focus on hazardous materials and designated substances</w:t>
      </w:r>
    </w:p>
    <w:p>
      <w:pPr>
        <w:pStyle w:val="Compact"/>
        <w:numPr>
          <w:numId w:val="1002"/>
          <w:ilvl w:val="0"/>
        </w:numPr>
      </w:pPr>
      <w:r>
        <w:t xml:space="preserve">Possess willingness for some limited travel</w:t>
      </w:r>
    </w:p>
    <w:p>
      <w:pPr>
        <w:pStyle w:val="Compact"/>
        <w:numPr>
          <w:numId w:val="1002"/>
          <w:ilvl w:val="0"/>
        </w:numPr>
      </w:pPr>
      <w:r>
        <w:t xml:space="preserve">Actively working towards certification as an Industrial or Occupational Hygienist (CIH or ROH), a Canadian Registered Safety Professional (CRSP) or other relevant professional accreditation</w:t>
      </w:r>
    </w:p>
    <w:p>
      <w:pPr>
        <w:pStyle w:val="Compact"/>
        <w:numPr>
          <w:numId w:val="1002"/>
          <w:ilvl w:val="0"/>
        </w:numPr>
      </w:pPr>
      <w:r>
        <w:t xml:space="preserve">Strong knowledge of workplace EHS standards and management systems</w:t>
      </w:r>
    </w:p>
    <w:p>
      <w:pPr>
        <w:pStyle w:val="Compact"/>
        <w:numPr>
          <w:numId w:val="1002"/>
          <w:ilvl w:val="0"/>
        </w:numPr>
      </w:pPr>
      <w:r>
        <w:t xml:space="preserve">The ability to travel for extended periods of time (up to two weeks at a time or more) and work on a rotational basis outside of local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occupation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occupation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