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https://www.velvetjobs.com/job-descriptions/safety-health-environment</w:t>
        </w:r>
      </w:hyperlink>
    </w:p>
    <w:p>
      <w:pPr>
        <w:pStyle w:val="Heading1"/>
      </w:pPr>
      <w:bookmarkStart w:id="21" w:name="example-of-safety-health-environment-job-description"/>
      <w:r>
        <w:t xml:space="preserve">Example of Safety Health &amp; Environment Job Description</w:t>
      </w:r>
      <w:bookmarkEnd w:id="21"/>
    </w:p>
    <w:p>
      <w:pPr>
        <w:pStyle w:val="Compact"/>
      </w:pPr>
      <w:r>
        <w:t xml:space="preserve">Our company is looking to fill the role of safety health &amp; environment.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health-environment"/>
      <w:r>
        <w:t xml:space="preserve">Responsibilities for safety health &amp; environment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knowledge and expertise to leadership team and projects teams with respect to EHS</w:t>
      </w:r>
    </w:p>
    <w:p>
      <w:pPr>
        <w:pStyle w:val="Compact"/>
        <w:numPr>
          <w:numId w:val="1001"/>
          <w:ilvl w:val="0"/>
        </w:numPr>
      </w:pPr>
      <w:r>
        <w:t xml:space="preserve">Authorized to correct (give direction and instructions) to Shire employees and contractors in case of non-compliance with applicable EHS policies or procedures</w:t>
      </w:r>
    </w:p>
    <w:p>
      <w:pPr>
        <w:pStyle w:val="Compact"/>
        <w:numPr>
          <w:numId w:val="1001"/>
          <w:ilvl w:val="0"/>
        </w:numPr>
      </w:pPr>
      <w:r>
        <w:t xml:space="preserve">Provide support to ship repair and site activities by driving the implementation of HSE plans, programs, and strategies</w:t>
      </w:r>
    </w:p>
    <w:p>
      <w:pPr>
        <w:pStyle w:val="Compact"/>
        <w:numPr>
          <w:numId w:val="1001"/>
          <w:ilvl w:val="0"/>
        </w:numPr>
      </w:pPr>
      <w:r>
        <w:t xml:space="preserve">Conduct HSE improvement activities – audits, inspections, investigations, and work observations</w:t>
      </w:r>
    </w:p>
    <w:p>
      <w:pPr>
        <w:pStyle w:val="Compact"/>
        <w:numPr>
          <w:numId w:val="1001"/>
          <w:ilvl w:val="0"/>
        </w:numPr>
      </w:pPr>
      <w:r>
        <w:t xml:space="preserve">Develop strong working relationships with internal and external stakeholders to cooperatively achieve positive HSE outcomes on projects</w:t>
      </w:r>
    </w:p>
    <w:p>
      <w:pPr>
        <w:pStyle w:val="Compact"/>
        <w:numPr>
          <w:numId w:val="1001"/>
          <w:ilvl w:val="0"/>
        </w:numPr>
      </w:pPr>
      <w:r>
        <w:t xml:space="preserve">Represent HBS West Region in the HBS Americas HSE team</w:t>
      </w:r>
    </w:p>
    <w:p>
      <w:pPr>
        <w:pStyle w:val="Compact"/>
        <w:numPr>
          <w:numId w:val="1001"/>
          <w:ilvl w:val="0"/>
        </w:numPr>
      </w:pPr>
      <w:r>
        <w:t xml:space="preserve">Establish relationships and processes with HBS West Region business managers to influence all employees to meet HSE goals and objectives</w:t>
      </w:r>
    </w:p>
    <w:p>
      <w:pPr>
        <w:pStyle w:val="Compact"/>
        <w:numPr>
          <w:numId w:val="1001"/>
          <w:ilvl w:val="0"/>
        </w:numPr>
      </w:pPr>
      <w:r>
        <w:t xml:space="preserve">Work with the Americas HSE Director to identify actions required to maintain HS&amp;E Certification to OHSAS 18001/ISO 45001</w:t>
      </w:r>
    </w:p>
    <w:p>
      <w:pPr>
        <w:pStyle w:val="Compact"/>
        <w:numPr>
          <w:numId w:val="1001"/>
          <w:ilvl w:val="0"/>
        </w:numPr>
      </w:pPr>
      <w:r>
        <w:t xml:space="preserve">Advise management on HS&amp;E matters as they affect all aspects of HBS in the west region</w:t>
      </w:r>
    </w:p>
    <w:p>
      <w:pPr>
        <w:pStyle w:val="Compact"/>
        <w:numPr>
          <w:numId w:val="1001"/>
          <w:ilvl w:val="0"/>
        </w:numPr>
      </w:pPr>
      <w:r>
        <w:t xml:space="preserve">Co-ordinate with HBS Americas HS&amp;E Director for corporate compliance and event reporting</w:t>
      </w:r>
    </w:p>
    <w:p>
      <w:pPr>
        <w:pStyle w:val="Heading2"/>
      </w:pPr>
      <w:bookmarkStart w:id="23" w:name="qualifications-for-safety-health-environment"/>
      <w:r>
        <w:t xml:space="preserve">Qualifications for safety health &amp; environment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Site EHS2 staff</w:t>
      </w:r>
    </w:p>
    <w:p>
      <w:pPr>
        <w:pStyle w:val="Compact"/>
        <w:numPr>
          <w:numId w:val="1002"/>
          <w:ilvl w:val="0"/>
        </w:numPr>
      </w:pPr>
      <w:r>
        <w:t xml:space="preserve">15+ years of operational experience preferably gained within the production environment ideally on a Life Sciences / Pharma / Biotech Upstream/ Downstream/Fill Finish manufacturing facility</w:t>
      </w:r>
    </w:p>
    <w:p>
      <w:pPr>
        <w:pStyle w:val="Compact"/>
        <w:numPr>
          <w:numId w:val="1002"/>
          <w:ilvl w:val="0"/>
        </w:numPr>
      </w:pPr>
      <w:r>
        <w:t xml:space="preserve">5+ years of successful EHS operational experience on mid-sized and major projects with high complexity or in operations in the chemical, biotech, or pharmaceutical industry</w:t>
      </w:r>
    </w:p>
    <w:p>
      <w:pPr>
        <w:pStyle w:val="Compact"/>
        <w:numPr>
          <w:numId w:val="1002"/>
          <w:ilvl w:val="0"/>
        </w:numPr>
      </w:pPr>
      <w:r>
        <w:t xml:space="preserve">A minimum of 5 years leading teams or direct people management is required</w:t>
      </w:r>
    </w:p>
    <w:p>
      <w:pPr>
        <w:pStyle w:val="Compact"/>
        <w:numPr>
          <w:numId w:val="1002"/>
          <w:ilvl w:val="0"/>
        </w:numPr>
      </w:pPr>
      <w:r>
        <w:t xml:space="preserve">Ensure compliance and validity of relevant license and approval</w:t>
      </w:r>
    </w:p>
    <w:p>
      <w:pPr>
        <w:pStyle w:val="Compact"/>
        <w:numPr>
          <w:numId w:val="1002"/>
          <w:ilvl w:val="0"/>
        </w:numPr>
      </w:pPr>
      <w:r>
        <w:t xml:space="preserve">Updating of related document and arrangement of filling in archive room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health-environ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health-environ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2021-10-28T13:28:28Z</dcterms:created>
  <dcterms:modified xsi:type="dcterms:W3CDTF">2021-10-28T13:28:28Z</dcterms:modified>
</cp:coreProperties>
</file>