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https://www.velvetjobs.com/job-descriptions/safety-engineer</w:t>
        </w:r>
      </w:hyperlink>
    </w:p>
    <w:p>
      <w:pPr>
        <w:pStyle w:val="Heading1"/>
      </w:pPr>
      <w:bookmarkStart w:id="21" w:name="example-of-safety-engineer-job-description"/>
      <w:r>
        <w:t xml:space="preserve">Example of Safety Engineer Job Description</w:t>
      </w:r>
      <w:bookmarkEnd w:id="21"/>
    </w:p>
    <w:p>
      <w:pPr>
        <w:pStyle w:val="Compact"/>
      </w:pPr>
      <w:r>
        <w:t xml:space="preserve">Our company is growing rapidly and is searching for experienced candidates for the position of safety engineer. Thank you in advance for taking a look at the list of responsibilities and qualifications. We look forward to reviewing your resume.</w:t>
      </w:r>
    </w:p>
    <w:p>
      <w:pPr>
        <w:pStyle w:val="Heading2"/>
      </w:pPr>
      <w:bookmarkStart w:id="22" w:name="responsibilities-for-safety-engineer"/>
      <w:r>
        <w:t xml:space="preserve">Responsibilities for safety engineer</w:t>
      </w:r>
      <w:bookmarkEnd w:id="22"/>
    </w:p>
    <w:p>
      <w:pPr>
        <w:pStyle w:val="Compact"/>
        <w:numPr>
          <w:numId w:val="1001"/>
          <w:ilvl w:val="0"/>
        </w:numPr>
      </w:pPr>
      <w:r>
        <w:t xml:space="preserve">Performs industrial hygiene surveys and documents findings according to accepted procedures</w:t>
      </w:r>
    </w:p>
    <w:p>
      <w:pPr>
        <w:pStyle w:val="Compact"/>
        <w:numPr>
          <w:numId w:val="1001"/>
          <w:ilvl w:val="0"/>
        </w:numPr>
      </w:pPr>
      <w:r>
        <w:t xml:space="preserve">Ensure the legal compliance with Swiss regulations</w:t>
      </w:r>
    </w:p>
    <w:p>
      <w:pPr>
        <w:pStyle w:val="Compact"/>
        <w:numPr>
          <w:numId w:val="1001"/>
          <w:ilvl w:val="0"/>
        </w:numPr>
      </w:pPr>
      <w:r>
        <w:t xml:space="preserve">Works with operations to ensure workplace conditions comply with all applicable federal, NASA and state occupational safety and health standards</w:t>
      </w:r>
    </w:p>
    <w:p>
      <w:pPr>
        <w:pStyle w:val="Compact"/>
        <w:numPr>
          <w:numId w:val="1001"/>
          <w:ilvl w:val="0"/>
        </w:numPr>
      </w:pPr>
      <w:r>
        <w:t xml:space="preserve">Coordinates and assists in carrying out internal company safety audits</w:t>
      </w:r>
    </w:p>
    <w:p>
      <w:pPr>
        <w:pStyle w:val="Compact"/>
        <w:numPr>
          <w:numId w:val="1001"/>
          <w:ilvl w:val="0"/>
        </w:numPr>
      </w:pPr>
      <w:r>
        <w:t xml:space="preserve">Competent in the use of the Microsoft Office Suite (Word, Excel, Access, PowerPoint, Outlook)</w:t>
      </w:r>
    </w:p>
    <w:p>
      <w:pPr>
        <w:pStyle w:val="Compact"/>
        <w:numPr>
          <w:numId w:val="1001"/>
          <w:ilvl w:val="0"/>
        </w:numPr>
      </w:pPr>
      <w:r>
        <w:t xml:space="preserve">Provide guidance on the Safety Permit System requirements</w:t>
      </w:r>
    </w:p>
    <w:p>
      <w:pPr>
        <w:pStyle w:val="Compact"/>
        <w:numPr>
          <w:numId w:val="1001"/>
          <w:ilvl w:val="0"/>
        </w:numPr>
      </w:pPr>
      <w:r>
        <w:t xml:space="preserve">Fall Protection Competent Person and Qualified Person Training is recommended</w:t>
      </w:r>
    </w:p>
    <w:p>
      <w:pPr>
        <w:pStyle w:val="Compact"/>
        <w:numPr>
          <w:numId w:val="1001"/>
          <w:ilvl w:val="0"/>
        </w:numPr>
      </w:pPr>
      <w:r>
        <w:t xml:space="preserve">The candidate must have strong interpersonal skills as the position involves interfacing with client and on-site contractor personnel</w:t>
      </w:r>
    </w:p>
    <w:p>
      <w:pPr>
        <w:pStyle w:val="Compact"/>
        <w:numPr>
          <w:numId w:val="1001"/>
          <w:ilvl w:val="0"/>
        </w:numPr>
      </w:pPr>
      <w:r>
        <w:t xml:space="preserve">Duties may include advising on safety requirements, designing protective equipment and/or safety devices, redesigning controls to eliminate occupational hazards, developing standards which set tolerances, stress ratios, strength of materials and other related engineering requirements, reviewing proposed occupational safety policies, guidelines and standards to determine their consistency with accepted engineering principles and practices, and recommending technical changes as needed</w:t>
      </w:r>
    </w:p>
    <w:p>
      <w:pPr>
        <w:pStyle w:val="Compact"/>
        <w:numPr>
          <w:numId w:val="1001"/>
          <w:ilvl w:val="0"/>
        </w:numPr>
      </w:pPr>
      <w:r>
        <w:t xml:space="preserve">The candidate will work directly with program and project personnel to achieve key project/program objectives and deliverables</w:t>
      </w:r>
    </w:p>
    <w:p>
      <w:pPr>
        <w:pStyle w:val="Heading2"/>
      </w:pPr>
      <w:bookmarkStart w:id="23" w:name="qualifications-for-safety-engineer"/>
      <w:r>
        <w:t xml:space="preserve">Qualifications for safety engineer</w:t>
      </w:r>
      <w:bookmarkEnd w:id="23"/>
    </w:p>
    <w:p>
      <w:pPr>
        <w:pStyle w:val="Compact"/>
        <w:numPr>
          <w:numId w:val="1002"/>
          <w:ilvl w:val="0"/>
        </w:numPr>
      </w:pPr>
      <w:r>
        <w:t xml:space="preserve">3+ years of experience in automotive safety/crash analysis and dynamic simulation techniques</w:t>
      </w:r>
    </w:p>
    <w:p>
      <w:pPr>
        <w:pStyle w:val="Compact"/>
        <w:numPr>
          <w:numId w:val="1002"/>
          <w:ilvl w:val="0"/>
        </w:numPr>
      </w:pPr>
      <w:r>
        <w:t xml:space="preserve">MSME Preferred</w:t>
      </w:r>
    </w:p>
    <w:p>
      <w:pPr>
        <w:pStyle w:val="Compact"/>
        <w:numPr>
          <w:numId w:val="1002"/>
          <w:ilvl w:val="0"/>
        </w:numPr>
      </w:pPr>
      <w:r>
        <w:t xml:space="preserve">Mentor junior analysts in the usage and application of safety CAE tools and methods and interact with off-shore team members for model creation and development</w:t>
      </w:r>
    </w:p>
    <w:p>
      <w:pPr>
        <w:pStyle w:val="Compact"/>
        <w:numPr>
          <w:numId w:val="1002"/>
          <w:ilvl w:val="0"/>
        </w:numPr>
      </w:pPr>
      <w:r>
        <w:t xml:space="preserve">Writing vehicle, system and component specifications</w:t>
      </w:r>
    </w:p>
    <w:p>
      <w:pPr>
        <w:pStyle w:val="Compact"/>
        <w:numPr>
          <w:numId w:val="1002"/>
          <w:ilvl w:val="0"/>
        </w:numPr>
      </w:pPr>
      <w:r>
        <w:t xml:space="preserve">Synthesis of SDS, FMEA, DVP, DVM for advanced projects in chassis control or active safety</w:t>
      </w:r>
    </w:p>
    <w:p>
      <w:pPr>
        <w:pStyle w:val="Compact"/>
        <w:numPr>
          <w:numId w:val="1002"/>
          <w:ilvl w:val="0"/>
        </w:numPr>
      </w:pPr>
      <w:r>
        <w:t xml:space="preserve">Modeling / analyzing / simulating radar and/ or vision sensor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2021-10-28T13:01:31Z</dcterms:created>
  <dcterms:modified xsi:type="dcterms:W3CDTF">2021-10-28T13:01:31Z</dcterms:modified>
</cp:coreProperties>
</file>