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https://www.velvetjobs.com/job-descriptions/rotating-equipment-engineer</w:t>
        </w:r>
      </w:hyperlink>
    </w:p>
    <w:p>
      <w:pPr>
        <w:pStyle w:val="Heading1"/>
      </w:pPr>
      <w:bookmarkStart w:id="21" w:name="example-of-rotating-equipment-engineer-job-description"/>
      <w:r>
        <w:t xml:space="preserve">Example of Rotating Equipment Engineer Job Description</w:t>
      </w:r>
      <w:bookmarkEnd w:id="21"/>
    </w:p>
    <w:p>
      <w:pPr>
        <w:pStyle w:val="Compact"/>
      </w:pPr>
      <w:r>
        <w:t xml:space="preserve">Our innovative and growing company is looking to fill the role of rotating equipment engineer. To join our growing team, please review the list of responsibilities and qualifications.</w:t>
      </w:r>
    </w:p>
    <w:p>
      <w:pPr>
        <w:pStyle w:val="Heading2"/>
      </w:pPr>
      <w:bookmarkStart w:id="22" w:name="responsibilities-for-rotating-equipment-engineer"/>
      <w:r>
        <w:t xml:space="preserve">Responsibilities for rotating equipment engineer</w:t>
      </w:r>
      <w:bookmarkEnd w:id="22"/>
    </w:p>
    <w:p>
      <w:pPr>
        <w:pStyle w:val="Compact"/>
        <w:numPr>
          <w:numId w:val="1001"/>
          <w:ilvl w:val="0"/>
        </w:numPr>
      </w:pPr>
      <w:r>
        <w:t xml:space="preserve">Develop and maintain appropriate test procedures, documentation, and training materials as is appropriate to support the operations of the testing areas</w:t>
      </w:r>
    </w:p>
    <w:p>
      <w:pPr>
        <w:pStyle w:val="Compact"/>
        <w:numPr>
          <w:numId w:val="1001"/>
          <w:ilvl w:val="0"/>
        </w:numPr>
      </w:pPr>
      <w:r>
        <w:t xml:space="preserve">Ensure proper safeguards are established and maintenance performed for all equipment required for purposes of testing and testing support</w:t>
      </w:r>
    </w:p>
    <w:p>
      <w:pPr>
        <w:pStyle w:val="Compact"/>
        <w:numPr>
          <w:numId w:val="1001"/>
          <w:ilvl w:val="0"/>
        </w:numPr>
      </w:pPr>
      <w:r>
        <w:t xml:space="preserve">Assure compatibility between design and process capabilities</w:t>
      </w:r>
    </w:p>
    <w:p>
      <w:pPr>
        <w:pStyle w:val="Compact"/>
        <w:numPr>
          <w:numId w:val="1001"/>
          <w:ilvl w:val="0"/>
        </w:numPr>
      </w:pPr>
      <w:r>
        <w:t xml:space="preserve">Work with the area Operations and Maintenance staff to implement effective strategic maintenance initiatives that support achievement of reliability goals, objectives, key performance metrics, maintenance cost objectives, and capital projects execution</w:t>
      </w:r>
    </w:p>
    <w:p>
      <w:pPr>
        <w:pStyle w:val="Compact"/>
        <w:numPr>
          <w:numId w:val="1001"/>
          <w:ilvl w:val="0"/>
        </w:numPr>
      </w:pPr>
      <w:r>
        <w:t xml:space="preserve">Develop maintenance strategies using the appropriate tools</w:t>
      </w:r>
    </w:p>
    <w:p>
      <w:pPr>
        <w:pStyle w:val="Compact"/>
        <w:numPr>
          <w:numId w:val="1001"/>
          <w:ilvl w:val="0"/>
        </w:numPr>
      </w:pPr>
      <w:r>
        <w:t xml:space="preserve">Generate delay and cost analysis reports using Pareto analysis to prioritize improvement efforts</w:t>
      </w:r>
    </w:p>
    <w:p>
      <w:pPr>
        <w:pStyle w:val="Compact"/>
        <w:numPr>
          <w:numId w:val="1001"/>
          <w:ilvl w:val="0"/>
        </w:numPr>
      </w:pPr>
      <w:r>
        <w:t xml:space="preserve">Provide leadership and direction to area(s) PM/PDM programs, lead maintenance benchmarking activities, and implement and share Strategic Maintenance Performance Metrics to improve cost productivity, plant reliability, and achieve "World Class" maintenance excellence</w:t>
      </w:r>
    </w:p>
    <w:p>
      <w:pPr>
        <w:pStyle w:val="Compact"/>
        <w:numPr>
          <w:numId w:val="1001"/>
          <w:ilvl w:val="0"/>
        </w:numPr>
      </w:pPr>
      <w:r>
        <w:t xml:space="preserve">Responsible for development and implementation of effective programs for training employees</w:t>
      </w:r>
    </w:p>
    <w:p>
      <w:pPr>
        <w:pStyle w:val="Compact"/>
        <w:numPr>
          <w:numId w:val="1001"/>
          <w:ilvl w:val="0"/>
        </w:numPr>
      </w:pPr>
      <w:r>
        <w:t xml:space="preserve">Facilitate, plan and direct partial and mill-wide maintenance outages</w:t>
      </w:r>
    </w:p>
    <w:p>
      <w:pPr>
        <w:pStyle w:val="Compact"/>
        <w:numPr>
          <w:numId w:val="1001"/>
          <w:ilvl w:val="0"/>
        </w:numPr>
      </w:pPr>
      <w:r>
        <w:t xml:space="preserve">Project manager for Capital Projects in assigned area(s)</w:t>
      </w:r>
    </w:p>
    <w:p>
      <w:pPr>
        <w:pStyle w:val="Heading2"/>
      </w:pPr>
      <w:bookmarkStart w:id="23" w:name="qualifications-for-rotating-equipment-engineer"/>
      <w:r>
        <w:t xml:space="preserve">Qualifications for rotating equipment engineer</w:t>
      </w:r>
      <w:bookmarkEnd w:id="23"/>
    </w:p>
    <w:p>
      <w:pPr>
        <w:pStyle w:val="Compact"/>
        <w:numPr>
          <w:numId w:val="1002"/>
          <w:ilvl w:val="0"/>
        </w:numPr>
      </w:pPr>
      <w:r>
        <w:t xml:space="preserve">Bachelor's Degree in Engineering or Engineering Technology and at least 2 years of engineering work experience is required</w:t>
      </w:r>
    </w:p>
    <w:p>
      <w:pPr>
        <w:pStyle w:val="Compact"/>
        <w:numPr>
          <w:numId w:val="1002"/>
          <w:ilvl w:val="0"/>
        </w:numPr>
      </w:pPr>
      <w:r>
        <w:t xml:space="preserve">Knowledge of conducting business with OEM factories, OEM Sales Offices, EPCs &amp; HQ on capital projects</w:t>
      </w:r>
    </w:p>
    <w:p>
      <w:pPr>
        <w:pStyle w:val="Compact"/>
        <w:numPr>
          <w:numId w:val="1002"/>
          <w:ilvl w:val="0"/>
        </w:numPr>
      </w:pPr>
      <w:r>
        <w:t xml:space="preserve">Minimum of 7 years of professional experience in mechanical engineering &amp; design</w:t>
      </w:r>
    </w:p>
    <w:p>
      <w:pPr>
        <w:pStyle w:val="Compact"/>
        <w:numPr>
          <w:numId w:val="1002"/>
          <w:ilvl w:val="0"/>
        </w:numPr>
      </w:pPr>
      <w:r>
        <w:t xml:space="preserve">Technical project experience with Alaska north-slope design</w:t>
      </w:r>
    </w:p>
    <w:p>
      <w:pPr>
        <w:pStyle w:val="Compact"/>
        <w:numPr>
          <w:numId w:val="1002"/>
          <w:ilvl w:val="0"/>
        </w:numPr>
      </w:pPr>
      <w:r>
        <w:t xml:space="preserve">Alaska registered PE</w:t>
      </w:r>
    </w:p>
    <w:p>
      <w:pPr>
        <w:pStyle w:val="Compact"/>
        <w:numPr>
          <w:numId w:val="1002"/>
          <w:ilvl w:val="0"/>
        </w:numPr>
      </w:pPr>
      <w:r>
        <w:t xml:space="preserve">Competent in pipe stress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otating-equi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otating-equi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2021-10-28T13:34:09Z</dcterms:created>
  <dcterms:modified xsi:type="dcterms:W3CDTF">2021-10-28T13:34:09Z</dcterms:modified>
</cp:coreProperties>
</file>