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https://www.velvetjobs.com/job-descriptions/rn-telemetry</w:t>
        </w:r>
      </w:hyperlink>
    </w:p>
    <w:p>
      <w:pPr>
        <w:pStyle w:val="Heading1"/>
      </w:pPr>
      <w:bookmarkStart w:id="21" w:name="example-of-rn-telemetry-job-description"/>
      <w:r>
        <w:t xml:space="preserve">Example of RN-Telemetry Job Description</w:t>
      </w:r>
      <w:bookmarkEnd w:id="21"/>
    </w:p>
    <w:p>
      <w:pPr>
        <w:pStyle w:val="Compact"/>
      </w:pPr>
      <w:r>
        <w:t xml:space="preserve">Our growing company is looking for a rn-telemetry. If you are looking for an exciting place to work, please take a look at the list of qualifications below.</w:t>
      </w:r>
    </w:p>
    <w:p>
      <w:pPr>
        <w:pStyle w:val="Heading2"/>
      </w:pPr>
      <w:bookmarkStart w:id="22" w:name="responsibilities-for-rn-telemetry"/>
      <w:r>
        <w:t xml:space="preserve">Responsibilities for rn-telemetry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Inspect assigned rooms daily for cleanliness, sterility, functionality, and safety</w:t>
      </w:r>
    </w:p>
    <w:p>
      <w:pPr>
        <w:pStyle w:val="Compact"/>
        <w:numPr>
          <w:numId w:val="1001"/>
          <w:ilvl w:val="0"/>
        </w:numPr>
      </w:pPr>
      <w:r>
        <w:t xml:space="preserve">Take corrective action when violations to perinatal principles and/or newborn protocols occur and follows through with written report(s) as indicated</w:t>
      </w:r>
    </w:p>
    <w:p>
      <w:pPr>
        <w:pStyle w:val="Compact"/>
        <w:numPr>
          <w:numId w:val="1001"/>
          <w:ilvl w:val="0"/>
        </w:numPr>
      </w:pPr>
      <w:r>
        <w:t xml:space="preserve">Remove defective equipment from service and requisitions maintenance and repair services</w:t>
      </w:r>
    </w:p>
    <w:p>
      <w:pPr>
        <w:pStyle w:val="Compact"/>
        <w:numPr>
          <w:numId w:val="1001"/>
          <w:ilvl w:val="0"/>
        </w:numPr>
      </w:pPr>
      <w:r>
        <w:t xml:space="preserve">Keep Charge Nurse of Perinatal Services informed of departmental activities, needs and problems in a timely manner so that problem resolution may take place without delay</w:t>
      </w:r>
    </w:p>
    <w:p>
      <w:pPr>
        <w:pStyle w:val="Compact"/>
        <w:numPr>
          <w:numId w:val="1001"/>
          <w:ilvl w:val="0"/>
        </w:numPr>
      </w:pPr>
      <w:r>
        <w:t xml:space="preserve">Serve as a clinical resource to new staff members as requested or assigned</w:t>
      </w:r>
    </w:p>
    <w:p>
      <w:pPr>
        <w:pStyle w:val="Compact"/>
        <w:numPr>
          <w:numId w:val="1001"/>
          <w:ilvl w:val="0"/>
        </w:numPr>
      </w:pPr>
      <w:r>
        <w:t xml:space="preserve">Anticipate the needs of physicians (ensures that specialty equipment and supplies are available)</w:t>
      </w:r>
    </w:p>
    <w:p>
      <w:pPr>
        <w:pStyle w:val="Compact"/>
        <w:numPr>
          <w:numId w:val="1001"/>
          <w:ilvl w:val="0"/>
        </w:numPr>
      </w:pPr>
      <w:r>
        <w:t xml:space="preserve">Participate in educational offerings to maintain or attain a level of knowledge</w:t>
      </w:r>
    </w:p>
    <w:p>
      <w:pPr>
        <w:pStyle w:val="Compact"/>
        <w:numPr>
          <w:numId w:val="1001"/>
          <w:ilvl w:val="0"/>
        </w:numPr>
      </w:pPr>
      <w:r>
        <w:t xml:space="preserve">Recommend and takes action for corrections to the system</w:t>
      </w:r>
    </w:p>
    <w:p>
      <w:pPr>
        <w:pStyle w:val="Compact"/>
        <w:numPr>
          <w:numId w:val="1001"/>
          <w:ilvl w:val="0"/>
        </w:numPr>
      </w:pPr>
      <w:r>
        <w:t xml:space="preserve">Maintain current status of certifications, annual physicals and licensure</w:t>
      </w:r>
    </w:p>
    <w:p>
      <w:pPr>
        <w:pStyle w:val="Compact"/>
        <w:numPr>
          <w:numId w:val="1001"/>
          <w:ilvl w:val="0"/>
        </w:numPr>
      </w:pPr>
      <w:r>
        <w:t xml:space="preserve">Practice cost-effective methods in the delivery of care through efficient use of available resources and completes assignments on time with minimal overtime</w:t>
      </w:r>
    </w:p>
    <w:p>
      <w:pPr>
        <w:pStyle w:val="Heading2"/>
      </w:pPr>
      <w:bookmarkStart w:id="23" w:name="qualifications-for-rn-telemetry"/>
      <w:r>
        <w:t xml:space="preserve">Qualifications for rn-telemetry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National Institutes of Health Stroke Scale (NIHSS) upon hire</w:t>
      </w:r>
    </w:p>
    <w:p>
      <w:pPr>
        <w:pStyle w:val="Compact"/>
        <w:numPr>
          <w:numId w:val="1002"/>
          <w:ilvl w:val="0"/>
        </w:numPr>
      </w:pPr>
      <w:r>
        <w:t xml:space="preserve">Proficiency with Information Technology</w:t>
      </w:r>
    </w:p>
    <w:p>
      <w:pPr>
        <w:pStyle w:val="Compact"/>
        <w:numPr>
          <w:numId w:val="1002"/>
          <w:ilvl w:val="0"/>
        </w:numPr>
      </w:pPr>
      <w:r>
        <w:t xml:space="preserve">Fostering a supportive and compassionate</w:t>
      </w:r>
    </w:p>
    <w:p>
      <w:pPr>
        <w:pStyle w:val="Compact"/>
        <w:numPr>
          <w:numId w:val="1002"/>
          <w:ilvl w:val="0"/>
        </w:numPr>
      </w:pPr>
      <w:r>
        <w:t xml:space="preserve">Diploma from an accredited school/college of nursing</w:t>
      </w:r>
    </w:p>
    <w:p>
      <w:pPr>
        <w:pStyle w:val="Compact"/>
        <w:numPr>
          <w:numId w:val="1002"/>
          <w:ilvl w:val="0"/>
        </w:numPr>
      </w:pPr>
      <w:r>
        <w:t xml:space="preserve">Current licensure with the Kentucky State Board of Nursing or Compact State</w:t>
      </w:r>
    </w:p>
    <w:p>
      <w:pPr>
        <w:pStyle w:val="Compact"/>
        <w:numPr>
          <w:numId w:val="1002"/>
          <w:ilvl w:val="0"/>
        </w:numPr>
      </w:pPr>
      <w:r>
        <w:t xml:space="preserve">Bachelor's Degree in Nursing (BSN) or higher, or must obtain BSN within 3 years of hire, or have at least 20 years of RN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n-telemet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n-telemet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2021-10-28T13:29:57Z</dcterms:created>
  <dcterms:modified xsi:type="dcterms:W3CDTF">2021-10-28T13:29:57Z</dcterms:modified>
</cp:coreProperties>
</file>