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https://www.velvetjobs.com/job-descriptions/rn-surgery</w:t>
        </w:r>
      </w:hyperlink>
    </w:p>
    <w:p>
      <w:pPr>
        <w:pStyle w:val="Heading1"/>
      </w:pPr>
      <w:bookmarkStart w:id="21" w:name="example-of-rn-surgery-job-description"/>
      <w:r>
        <w:t xml:space="preserve">Example of RN-Surgery Job Description</w:t>
      </w:r>
      <w:bookmarkEnd w:id="21"/>
    </w:p>
    <w:p>
      <w:pPr>
        <w:pStyle w:val="Compact"/>
      </w:pPr>
      <w:r>
        <w:t xml:space="preserve">Our innovative and growing company is looking for a rn-surgery.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n-surgery"/>
      <w:r>
        <w:t xml:space="preserve">Responsibilities for rn-surgery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Demonstrates competence in performing critical skills (checklist) to include appropriate delivery of care according to the age-specific needs of the population served</w:t>
      </w:r>
    </w:p>
    <w:p>
      <w:pPr>
        <w:pStyle w:val="Compact"/>
        <w:numPr>
          <w:numId w:val="1001"/>
          <w:ilvl w:val="0"/>
        </w:numPr>
      </w:pPr>
      <w:r>
        <w:t xml:space="preserve">The employee shall support Community Hospital of San Bernardino strategic plan and the goals and direction of the quality improvement, process, and activities.#RN@DH</w:t>
      </w:r>
    </w:p>
    <w:p>
      <w:pPr>
        <w:pStyle w:val="Compact"/>
        <w:numPr>
          <w:numId w:val="1001"/>
          <w:ilvl w:val="0"/>
        </w:numPr>
      </w:pPr>
      <w:r>
        <w:t xml:space="preserve">Oversees and directly supervises all department areas and Charge Nurses, including interviewing, coaching, counseling, orientation, training and evaluation within established guidelines</w:t>
      </w:r>
    </w:p>
    <w:p>
      <w:pPr>
        <w:pStyle w:val="Compact"/>
        <w:numPr>
          <w:numId w:val="1001"/>
          <w:ilvl w:val="0"/>
        </w:numPr>
      </w:pPr>
      <w:r>
        <w:t xml:space="preserve">Serves as a nursing role model and resource to staff, demonstrating support of the nursing practice model, standards of nursing practice and clinical outcomes</w:t>
      </w:r>
    </w:p>
    <w:p>
      <w:pPr>
        <w:pStyle w:val="Compact"/>
        <w:numPr>
          <w:numId w:val="1001"/>
          <w:ilvl w:val="0"/>
        </w:numPr>
      </w:pPr>
      <w:r>
        <w:t xml:space="preserve">Monitors the day to day operations of assigned department staff, reacting effectively and efficiently to unplanned circumstances, demands and challenges facing the department to ensure consistent quality of service</w:t>
      </w:r>
    </w:p>
    <w:p>
      <w:pPr>
        <w:pStyle w:val="Compact"/>
        <w:numPr>
          <w:numId w:val="1001"/>
          <w:ilvl w:val="0"/>
        </w:numPr>
      </w:pPr>
      <w:r>
        <w:t xml:space="preserve">Demonstrates expertise in hospital and department processes and keeps staff updated by remaining current with hospital and department guidelines, federal, state, regulatory &amp; other governing policies, procedures or guidelines</w:t>
      </w:r>
    </w:p>
    <w:p>
      <w:pPr>
        <w:pStyle w:val="Compact"/>
        <w:numPr>
          <w:numId w:val="1001"/>
          <w:ilvl w:val="0"/>
        </w:numPr>
      </w:pPr>
      <w:r>
        <w:t xml:space="preserve">Coordinates the departmental staff performance and improvement process including the preparation, analysis and submission of required reports</w:t>
      </w:r>
    </w:p>
    <w:p>
      <w:pPr>
        <w:pStyle w:val="Compact"/>
        <w:numPr>
          <w:numId w:val="1001"/>
          <w:ilvl w:val="0"/>
        </w:numPr>
      </w:pPr>
      <w:r>
        <w:t xml:space="preserve">Updates and improves the department processes and workflow</w:t>
      </w:r>
    </w:p>
    <w:p>
      <w:pPr>
        <w:pStyle w:val="Compact"/>
        <w:numPr>
          <w:numId w:val="1001"/>
          <w:ilvl w:val="0"/>
        </w:numPr>
      </w:pPr>
      <w:r>
        <w:t xml:space="preserve">Participates as requested on teams, committees, and special projects both internal and external relating to Department and Hospital Services</w:t>
      </w:r>
    </w:p>
    <w:p>
      <w:pPr>
        <w:pStyle w:val="Compact"/>
        <w:numPr>
          <w:numId w:val="1001"/>
          <w:ilvl w:val="0"/>
        </w:numPr>
      </w:pPr>
      <w:r>
        <w:t xml:space="preserve">Provides nursing leadership for assessing, planning, implementing and evaluating patient care and safety in assigned areas of responsibility</w:t>
      </w:r>
    </w:p>
    <w:p>
      <w:pPr>
        <w:pStyle w:val="Heading2"/>
      </w:pPr>
      <w:bookmarkStart w:id="23" w:name="qualifications-for-rn-surgery"/>
      <w:r>
        <w:t xml:space="preserve">Qualifications for rn-surgery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perform work that requires frequent standing, bending, reaching, squatting, kneeling, moving, pushing, pulling, and lifting of patients and/or equipment up to 100 pounds</w:t>
      </w:r>
    </w:p>
    <w:p>
      <w:pPr>
        <w:pStyle w:val="Compact"/>
        <w:numPr>
          <w:numId w:val="1002"/>
          <w:ilvl w:val="0"/>
        </w:numPr>
      </w:pPr>
      <w:r>
        <w:t xml:space="preserve">Previous healthcare or nursing experience preferred</w:t>
      </w:r>
    </w:p>
    <w:p>
      <w:pPr>
        <w:pStyle w:val="Compact"/>
        <w:numPr>
          <w:numId w:val="1002"/>
          <w:ilvl w:val="0"/>
        </w:numPr>
      </w:pPr>
      <w:r>
        <w:t xml:space="preserve">State of Missouri RN license</w:t>
      </w:r>
    </w:p>
    <w:p>
      <w:pPr>
        <w:pStyle w:val="Compact"/>
        <w:numPr>
          <w:numId w:val="1002"/>
          <w:ilvl w:val="0"/>
        </w:numPr>
      </w:pPr>
      <w:r>
        <w:t xml:space="preserve">Acute Care Hospital Experience, Preferred but not required</w:t>
      </w:r>
    </w:p>
    <w:p>
      <w:pPr>
        <w:pStyle w:val="Compact"/>
        <w:numPr>
          <w:numId w:val="1002"/>
          <w:ilvl w:val="0"/>
        </w:numPr>
      </w:pPr>
      <w:r>
        <w:t xml:space="preserve">Position is variable and will work 11 am to 730 pm</w:t>
      </w:r>
    </w:p>
    <w:p>
      <w:pPr>
        <w:pStyle w:val="Compact"/>
        <w:numPr>
          <w:numId w:val="1002"/>
          <w:ilvl w:val="0"/>
        </w:numPr>
      </w:pPr>
      <w:r>
        <w:t xml:space="preserve">Lifting, carrying, pushing and/or pulling objects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n-surger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n-surger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2021-10-28T13:21:54Z</dcterms:created>
  <dcterms:modified xsi:type="dcterms:W3CDTF">2021-10-28T13:21:54Z</dcterms:modified>
</cp:coreProperties>
</file>