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https://www.velvetjobs.com/job-descriptions/rn-senior</w:t>
        </w:r>
      </w:hyperlink>
    </w:p>
    <w:p>
      <w:pPr>
        <w:pStyle w:val="Heading1"/>
      </w:pPr>
      <w:bookmarkStart w:id="21" w:name="example-of-rn-senior-job-description"/>
      <w:r>
        <w:t xml:space="preserve">Example of RN Senior Job Description</w:t>
      </w:r>
      <w:bookmarkEnd w:id="21"/>
    </w:p>
    <w:p>
      <w:pPr>
        <w:pStyle w:val="Compact"/>
      </w:pPr>
      <w:r>
        <w:t xml:space="preserve">Our innovative and growing company is looking to fill the role of RN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rn-senior"/>
      <w:r>
        <w:t xml:space="preserve">Responsibilities for RN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facilitate lean and agile events</w:t>
      </w:r>
    </w:p>
    <w:p>
      <w:pPr>
        <w:pStyle w:val="Compact"/>
        <w:numPr>
          <w:numId w:val="1001"/>
          <w:ilvl w:val="0"/>
        </w:numPr>
      </w:pPr>
      <w:r>
        <w:t xml:space="preserve">Experience in analysis and presentation skills</w:t>
      </w:r>
    </w:p>
    <w:p>
      <w:pPr>
        <w:pStyle w:val="Compact"/>
        <w:numPr>
          <w:numId w:val="1001"/>
          <w:ilvl w:val="0"/>
        </w:numPr>
      </w:pPr>
      <w:r>
        <w:t xml:space="preserve">Ability to accept responsibility to develop solutions from concept to completion</w:t>
      </w:r>
    </w:p>
    <w:p>
      <w:pPr>
        <w:pStyle w:val="Compact"/>
        <w:numPr>
          <w:numId w:val="1001"/>
          <w:ilvl w:val="0"/>
        </w:numPr>
      </w:pPr>
      <w:r>
        <w:t xml:space="preserve">Ability to develop a basic cost benefit analysis</w:t>
      </w:r>
    </w:p>
    <w:p>
      <w:pPr>
        <w:pStyle w:val="Compact"/>
        <w:numPr>
          <w:numId w:val="1001"/>
          <w:ilvl w:val="0"/>
        </w:numPr>
      </w:pPr>
      <w:r>
        <w:t xml:space="preserve">Exceptional communication skills internally and externally and with all levels of employees including senior management</w:t>
      </w:r>
    </w:p>
    <w:p>
      <w:pPr>
        <w:pStyle w:val="Compact"/>
        <w:numPr>
          <w:numId w:val="1001"/>
          <w:ilvl w:val="0"/>
        </w:numPr>
      </w:pPr>
      <w:r>
        <w:t xml:space="preserve">Clinical Workflow--proven skill in accepted workflow methodology (Lean, Agile, Adaptive Design)</w:t>
      </w:r>
    </w:p>
    <w:p>
      <w:pPr>
        <w:pStyle w:val="Compact"/>
        <w:numPr>
          <w:numId w:val="1001"/>
          <w:ilvl w:val="0"/>
        </w:numPr>
      </w:pPr>
      <w:r>
        <w:t xml:space="preserve">Performs advanced research nursing care, nursing assessment, and data collection for clinical research</w:t>
      </w:r>
    </w:p>
    <w:p>
      <w:pPr>
        <w:pStyle w:val="Compact"/>
        <w:numPr>
          <w:numId w:val="1001"/>
          <w:ilvl w:val="0"/>
        </w:numPr>
      </w:pPr>
      <w:r>
        <w:t xml:space="preserve">Obtains informed consent from patients</w:t>
      </w:r>
    </w:p>
    <w:p>
      <w:pPr>
        <w:pStyle w:val="Compact"/>
        <w:numPr>
          <w:numId w:val="1001"/>
          <w:ilvl w:val="0"/>
        </w:numPr>
      </w:pPr>
      <w:r>
        <w:t xml:space="preserve">Maintains patient census records</w:t>
      </w:r>
    </w:p>
    <w:p>
      <w:pPr>
        <w:pStyle w:val="Compact"/>
        <w:numPr>
          <w:numId w:val="1001"/>
          <w:ilvl w:val="0"/>
        </w:numPr>
      </w:pPr>
      <w:r>
        <w:t xml:space="preserve">Develops procedures for inpatient and outpatient activities</w:t>
      </w:r>
    </w:p>
    <w:p>
      <w:pPr>
        <w:pStyle w:val="Heading2"/>
      </w:pPr>
      <w:bookmarkStart w:id="23" w:name="qualifications-for-rn-senior"/>
      <w:r>
        <w:t xml:space="preserve">Qualifications for RN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and aptitude in keeping abreast of latest developments in health management and broader HGB plan strategy and contributing to the development of new tools and approaches</w:t>
      </w:r>
    </w:p>
    <w:p>
      <w:pPr>
        <w:pStyle w:val="Compact"/>
        <w:numPr>
          <w:numId w:val="1002"/>
          <w:ilvl w:val="0"/>
        </w:numPr>
      </w:pPr>
      <w:r>
        <w:t xml:space="preserve">Flexibility and adaptability to changing business dynamics</w:t>
      </w:r>
    </w:p>
    <w:p>
      <w:pPr>
        <w:pStyle w:val="Compact"/>
        <w:numPr>
          <w:numId w:val="1002"/>
          <w:ilvl w:val="0"/>
        </w:numPr>
      </w:pPr>
      <w:r>
        <w:t xml:space="preserve">Masters in Public Health Administration, RN or other experience with health care delivery strongly desired</w:t>
      </w:r>
    </w:p>
    <w:p>
      <w:pPr>
        <w:pStyle w:val="Compact"/>
        <w:numPr>
          <w:numId w:val="1002"/>
          <w:ilvl w:val="0"/>
        </w:numPr>
      </w:pPr>
      <w:r>
        <w:t xml:space="preserve">Flexibility with respect to travel that can range from 30 to 60%</w:t>
      </w:r>
    </w:p>
    <w:p>
      <w:pPr>
        <w:pStyle w:val="Compact"/>
        <w:numPr>
          <w:numId w:val="1002"/>
          <w:ilvl w:val="0"/>
        </w:numPr>
      </w:pPr>
      <w:r>
        <w:t xml:space="preserve">Graduate of an accredited nursing school required</w:t>
      </w:r>
    </w:p>
    <w:p>
      <w:pPr>
        <w:pStyle w:val="Compact"/>
        <w:numPr>
          <w:numId w:val="1002"/>
          <w:ilvl w:val="0"/>
        </w:numPr>
      </w:pPr>
      <w:r>
        <w:t xml:space="preserve">Minimum of 2 years working in a direct care acute hospital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2021-10-28T13:23:32Z</dcterms:created>
  <dcterms:modified xsi:type="dcterms:W3CDTF">2021-10-28T13:23:32Z</dcterms:modified>
</cp:coreProperties>
</file>