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https://www.velvetjobs.com/job-descriptions/rn-pacu</w:t>
        </w:r>
      </w:hyperlink>
    </w:p>
    <w:p>
      <w:pPr>
        <w:pStyle w:val="Heading1"/>
      </w:pPr>
      <w:bookmarkStart w:id="21" w:name="example-of-rn-pacu-job-description"/>
      <w:r>
        <w:t xml:space="preserve">Example of RN PACU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RN PACU. To join our growing team, please review the list of responsibilities and qualifications.</w:t>
      </w:r>
    </w:p>
    <w:p>
      <w:pPr>
        <w:pStyle w:val="Heading2"/>
      </w:pPr>
      <w:bookmarkStart w:id="22" w:name="responsibilities-for-rn-pacu"/>
      <w:r>
        <w:t xml:space="preserve">Responsibilities for RN PACU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possess and maintain a current Pediatrics Advanced Life Support (PALS) Certificate or obtain within three months of hire</w:t>
      </w:r>
    </w:p>
    <w:p>
      <w:pPr>
        <w:pStyle w:val="Compact"/>
        <w:numPr>
          <w:numId w:val="1001"/>
          <w:ilvl w:val="0"/>
        </w:numPr>
      </w:pPr>
      <w:r>
        <w:t xml:space="preserve">CPAN Certification</w:t>
      </w:r>
    </w:p>
    <w:p>
      <w:pPr>
        <w:pStyle w:val="Compact"/>
        <w:numPr>
          <w:numId w:val="1001"/>
          <w:ilvl w:val="0"/>
        </w:numPr>
      </w:pPr>
      <w:r>
        <w:t xml:space="preserve">One year in Acute Care Hospital PACU</w:t>
      </w:r>
    </w:p>
    <w:p>
      <w:pPr>
        <w:pStyle w:val="Compact"/>
        <w:numPr>
          <w:numId w:val="1001"/>
          <w:ilvl w:val="0"/>
        </w:numPr>
      </w:pPr>
      <w:r>
        <w:t xml:space="preserve">Experience in Recovery setting strongly preferred, but combination of education, other experience and specialty training may be considered</w:t>
      </w:r>
    </w:p>
    <w:p>
      <w:pPr>
        <w:pStyle w:val="Compact"/>
        <w:numPr>
          <w:numId w:val="1001"/>
          <w:ilvl w:val="0"/>
        </w:numPr>
      </w:pPr>
      <w:r>
        <w:t xml:space="preserve">ACLS (CT CPRACLS) , BASIC LIFE SUPPORT-AHA (CT CPRBLS) , PEDIATRIC ADVANCED LIFE SUPPOR (CT CPRPALS) , REGISTERED NURSE (RN)</w:t>
      </w:r>
    </w:p>
    <w:p>
      <w:pPr>
        <w:pStyle w:val="Compact"/>
        <w:numPr>
          <w:numId w:val="1001"/>
          <w:ilvl w:val="0"/>
        </w:numPr>
      </w:pPr>
      <w:r>
        <w:t xml:space="preserve">Minimum one year PACU experience or equivalent critical care experience</w:t>
      </w:r>
    </w:p>
    <w:p>
      <w:pPr>
        <w:pStyle w:val="Heading2"/>
      </w:pPr>
      <w:bookmarkStart w:id="23" w:name="qualifications-for-rn-pacu"/>
      <w:r>
        <w:t xml:space="preserve">Qualifications for RN PACU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Carrying up to 10 lbs- Up to 30% of time</w:t>
      </w:r>
    </w:p>
    <w:p>
      <w:pPr>
        <w:pStyle w:val="Compact"/>
        <w:numPr>
          <w:numId w:val="1002"/>
          <w:ilvl w:val="0"/>
        </w:numPr>
      </w:pPr>
      <w:r>
        <w:t xml:space="preserve">Working near moving parts – 30% - 50% of time</w:t>
      </w:r>
    </w:p>
    <w:p>
      <w:pPr>
        <w:pStyle w:val="Compact"/>
        <w:numPr>
          <w:numId w:val="1002"/>
          <w:ilvl w:val="0"/>
        </w:numPr>
      </w:pPr>
      <w:r>
        <w:t xml:space="preserve">Current MO Nursing License</w:t>
      </w:r>
    </w:p>
    <w:p>
      <w:pPr>
        <w:pStyle w:val="Compact"/>
        <w:numPr>
          <w:numId w:val="1002"/>
          <w:ilvl w:val="0"/>
        </w:numPr>
      </w:pPr>
      <w:r>
        <w:t xml:space="preserve">Minimum of 2 years experience in Endoscopy, PACU, or ICU</w:t>
      </w:r>
    </w:p>
    <w:p>
      <w:pPr>
        <w:pStyle w:val="Compact"/>
        <w:numPr>
          <w:numId w:val="1002"/>
          <w:ilvl w:val="0"/>
        </w:numPr>
      </w:pPr>
      <w:r>
        <w:t xml:space="preserve">Pediatric Advance Life Support (PALS) certification within 6 months of hire (Must have when taking call)</w:t>
      </w:r>
    </w:p>
    <w:p>
      <w:pPr>
        <w:pStyle w:val="Compact"/>
        <w:numPr>
          <w:numId w:val="1002"/>
          <w:ilvl w:val="0"/>
        </w:numPr>
      </w:pPr>
      <w:r>
        <w:t xml:space="preserve">No certification required (prefer OCN or Biotherapy certification)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pacu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pac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2021-10-28T13:31:07Z</dcterms:created>
  <dcterms:modified xsi:type="dcterms:W3CDTF">2021-10-28T13:31:07Z</dcterms:modified>
</cp:coreProperties>
</file>