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https://www.velvetjobs.com/job-descriptions/rn-nursery</w:t>
        </w:r>
      </w:hyperlink>
    </w:p>
    <w:p>
      <w:pPr>
        <w:pStyle w:val="Heading1"/>
      </w:pPr>
      <w:bookmarkStart w:id="21" w:name="example-of-rn-nursery-job-description"/>
      <w:r>
        <w:t xml:space="preserve">Example of RN-Nursery Job Description</w:t>
      </w:r>
      <w:bookmarkEnd w:id="21"/>
    </w:p>
    <w:p>
      <w:pPr>
        <w:pStyle w:val="Compact"/>
      </w:pPr>
      <w:r>
        <w:t xml:space="preserve">Our innovative and growing company is looking to fill the role of rn-nursery. Thank you in advance for taking a look at the list of responsibilities and qualifications. We look forward to reviewing your resume.</w:t>
      </w:r>
    </w:p>
    <w:p>
      <w:pPr>
        <w:pStyle w:val="Heading2"/>
      </w:pPr>
      <w:bookmarkStart w:id="22" w:name="responsibilities-for-rn-nursery"/>
      <w:r>
        <w:t xml:space="preserve">Responsibilities for rn-nursery</w:t>
      </w:r>
      <w:bookmarkEnd w:id="22"/>
    </w:p>
    <w:p>
      <w:pPr>
        <w:pStyle w:val="Compact"/>
        <w:numPr>
          <w:numId w:val="1001"/>
          <w:ilvl w:val="0"/>
        </w:numPr>
      </w:pPr>
      <w:r>
        <w:t xml:space="preserve">Provides nursing care in accordance with nursing standards and the adult, adolescent and neonate patient's plan of care</w:t>
      </w:r>
    </w:p>
    <w:p>
      <w:pPr>
        <w:pStyle w:val="Compact"/>
        <w:numPr>
          <w:numId w:val="1001"/>
          <w:ilvl w:val="0"/>
        </w:numPr>
      </w:pPr>
      <w:r>
        <w:t xml:space="preserve">With input and collaboration with the interdisciplinary team assesses and plans for discharge needs, evaluates adult, adolescent and neonate patients and significant others educational needs and initiates and implements appropriate teaching protocols or makes appropriate referrals</w:t>
      </w:r>
    </w:p>
    <w:p>
      <w:pPr>
        <w:pStyle w:val="Compact"/>
        <w:numPr>
          <w:numId w:val="1001"/>
          <w:ilvl w:val="0"/>
        </w:numPr>
      </w:pPr>
      <w:r>
        <w:t xml:space="preserve">Documents nursing care consistent with documentation guidelines</w:t>
      </w:r>
    </w:p>
    <w:p>
      <w:pPr>
        <w:pStyle w:val="Compact"/>
        <w:numPr>
          <w:numId w:val="1001"/>
          <w:ilvl w:val="0"/>
        </w:numPr>
      </w:pPr>
      <w:r>
        <w:t xml:space="preserve">Communicates with other members of the healthcare team in order to ensure continuity of care and coordination of services</w:t>
      </w:r>
    </w:p>
    <w:p>
      <w:pPr>
        <w:pStyle w:val="Compact"/>
        <w:numPr>
          <w:numId w:val="1001"/>
          <w:ilvl w:val="0"/>
        </w:numPr>
      </w:pPr>
      <w:r>
        <w:t xml:space="preserve">Participates in unit operations, demonstrating professional behaviors to include supporting goals of Nursing unit and maintaining awareness of resource utilization</w:t>
      </w:r>
    </w:p>
    <w:p>
      <w:pPr>
        <w:pStyle w:val="Compact"/>
        <w:numPr>
          <w:numId w:val="1001"/>
          <w:ilvl w:val="0"/>
        </w:numPr>
      </w:pPr>
      <w:r>
        <w:t xml:space="preserve">Participates in non-direct patient care activities including educational activities, performance improvement activities, standards development and review, unit/hospital/nursing committees and other related activities</w:t>
      </w:r>
    </w:p>
    <w:p>
      <w:pPr>
        <w:pStyle w:val="Compact"/>
        <w:numPr>
          <w:numId w:val="1001"/>
          <w:ilvl w:val="0"/>
        </w:numPr>
      </w:pPr>
      <w:r>
        <w:t xml:space="preserve">Demonstrates ability to be flexible, organized and function under stressful situations</w:t>
      </w:r>
    </w:p>
    <w:p>
      <w:pPr>
        <w:pStyle w:val="Compact"/>
        <w:numPr>
          <w:numId w:val="1001"/>
          <w:ilvl w:val="0"/>
        </w:numPr>
      </w:pPr>
      <w:r>
        <w:t xml:space="preserve">Demonstrates ability to circulate for cesarean section and to provide post-operative care (L &amp; D Staff)</w:t>
      </w:r>
    </w:p>
    <w:p>
      <w:pPr>
        <w:pStyle w:val="Compact"/>
        <w:numPr>
          <w:numId w:val="1001"/>
          <w:ilvl w:val="0"/>
        </w:numPr>
      </w:pPr>
      <w:r>
        <w:t xml:space="preserve">Demonstrates ability to circulate and/or scrub for vaginal delivery (L &amp; D Staff)</w:t>
      </w:r>
    </w:p>
    <w:p>
      <w:pPr>
        <w:pStyle w:val="Compact"/>
        <w:numPr>
          <w:numId w:val="1001"/>
          <w:ilvl w:val="0"/>
        </w:numPr>
      </w:pPr>
      <w:r>
        <w:t xml:space="preserve">Demonstrates knowledge of fetal monitoring</w:t>
      </w:r>
    </w:p>
    <w:p>
      <w:pPr>
        <w:pStyle w:val="Heading2"/>
      </w:pPr>
      <w:bookmarkStart w:id="23" w:name="qualifications-for-rn-nursery"/>
      <w:r>
        <w:t xml:space="preserve">Qualifications for rn-nursery</w:t>
      </w:r>
      <w:bookmarkEnd w:id="23"/>
    </w:p>
    <w:p>
      <w:pPr>
        <w:pStyle w:val="Compact"/>
        <w:numPr>
          <w:numId w:val="1002"/>
          <w:ilvl w:val="0"/>
        </w:numPr>
      </w:pPr>
      <w:r>
        <w:t xml:space="preserve">May assume responsibility for Director in his/her absence</w:t>
      </w:r>
    </w:p>
    <w:p>
      <w:pPr>
        <w:pStyle w:val="Compact"/>
        <w:numPr>
          <w:numId w:val="1002"/>
          <w:ilvl w:val="0"/>
        </w:numPr>
      </w:pPr>
      <w:r>
        <w:t xml:space="preserve">Responsible and accountable for coordinating and/or providing total nursing care based on established standards of care as appropriate for the age and condition of the patient</w:t>
      </w:r>
    </w:p>
    <w:p>
      <w:pPr>
        <w:pStyle w:val="Compact"/>
        <w:numPr>
          <w:numId w:val="1002"/>
          <w:ilvl w:val="0"/>
        </w:numPr>
      </w:pPr>
      <w:r>
        <w:t xml:space="preserve">Creates a culture of compassion and teamwork to share in patient-care responsibilities</w:t>
      </w:r>
    </w:p>
    <w:p>
      <w:pPr>
        <w:pStyle w:val="Compact"/>
        <w:numPr>
          <w:numId w:val="1002"/>
          <w:ilvl w:val="0"/>
        </w:numPr>
      </w:pPr>
      <w:r>
        <w:t xml:space="preserve">Encourages nurse to seek opportunities for patient care improvement</w:t>
      </w:r>
    </w:p>
    <w:p>
      <w:pPr>
        <w:pStyle w:val="Compact"/>
        <w:numPr>
          <w:numId w:val="1002"/>
          <w:ilvl w:val="0"/>
        </w:numPr>
      </w:pPr>
      <w:r>
        <w:t xml:space="preserve">Participates in on-boarding process for newly hired staff</w:t>
      </w:r>
    </w:p>
    <w:p>
      <w:pPr>
        <w:pStyle w:val="Compact"/>
        <w:numPr>
          <w:numId w:val="1002"/>
          <w:ilvl w:val="0"/>
        </w:numPr>
      </w:pPr>
      <w:r>
        <w:t xml:space="preserve">Proficient in health care software used in maintaining electronic health record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nurse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nurse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2021-10-28T18:32:54Z</dcterms:created>
  <dcterms:modified xsi:type="dcterms:W3CDTF">2021-10-28T18:32:54Z</dcterms:modified>
</cp:coreProperties>
</file>