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https://www.velvetjobs.com/job-descriptions/rn-nurse-manager</w:t>
        </w:r>
      </w:hyperlink>
    </w:p>
    <w:p>
      <w:pPr>
        <w:pStyle w:val="Heading1"/>
      </w:pPr>
      <w:bookmarkStart w:id="21" w:name="example-of-rn-nurse-manager-job-description"/>
      <w:r>
        <w:t xml:space="preserve">Example of RN Nurse Manager Job Description</w:t>
      </w:r>
      <w:bookmarkEnd w:id="21"/>
    </w:p>
    <w:p>
      <w:pPr>
        <w:pStyle w:val="Compact"/>
      </w:pPr>
      <w:r>
        <w:t xml:space="preserve">Our company is looking for a RN nurse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nurse-manager"/>
      <w:r>
        <w:t xml:space="preserve">Responsibilities for RN nurse manager</w:t>
      </w:r>
      <w:bookmarkEnd w:id="22"/>
    </w:p>
    <w:p>
      <w:pPr>
        <w:pStyle w:val="Compact"/>
        <w:numPr>
          <w:numId w:val="1001"/>
          <w:ilvl w:val="0"/>
        </w:numPr>
      </w:pPr>
      <w:r>
        <w:t xml:space="preserve">Providing primary care to patients, including triaging and assessments</w:t>
      </w:r>
    </w:p>
    <w:p>
      <w:pPr>
        <w:pStyle w:val="Compact"/>
        <w:numPr>
          <w:numId w:val="1001"/>
          <w:ilvl w:val="0"/>
        </w:numPr>
      </w:pPr>
      <w:r>
        <w:t xml:space="preserve">Providing treatment per protocol, care planning and nursing care evaluation</w:t>
      </w:r>
    </w:p>
    <w:p>
      <w:pPr>
        <w:pStyle w:val="Compact"/>
        <w:numPr>
          <w:numId w:val="1001"/>
          <w:ilvl w:val="0"/>
        </w:numPr>
      </w:pPr>
      <w:r>
        <w:t xml:space="preserve">Manage and coordinate patient services</w:t>
      </w:r>
    </w:p>
    <w:p>
      <w:pPr>
        <w:pStyle w:val="Compact"/>
        <w:numPr>
          <w:numId w:val="1001"/>
          <w:ilvl w:val="0"/>
        </w:numPr>
      </w:pPr>
      <w:r>
        <w:t xml:space="preserve">Coordinate orientation and participate in the development of all levels of staff</w:t>
      </w:r>
    </w:p>
    <w:p>
      <w:pPr>
        <w:pStyle w:val="Compact"/>
        <w:numPr>
          <w:numId w:val="1001"/>
          <w:ilvl w:val="0"/>
        </w:numPr>
      </w:pPr>
      <w:r>
        <w:t xml:space="preserve">Identify needs and/or participate in formal and informal in-service activities for all levels of staff</w:t>
      </w:r>
    </w:p>
    <w:p>
      <w:pPr>
        <w:pStyle w:val="Compact"/>
        <w:numPr>
          <w:numId w:val="1001"/>
          <w:ilvl w:val="0"/>
        </w:numPr>
      </w:pPr>
      <w:r>
        <w:t xml:space="preserve">Utilize reports and other management tools to manage staff and build accountability</w:t>
      </w:r>
    </w:p>
    <w:p>
      <w:pPr>
        <w:pStyle w:val="Compact"/>
        <w:numPr>
          <w:numId w:val="1001"/>
          <w:ilvl w:val="0"/>
        </w:numPr>
      </w:pPr>
      <w:r>
        <w:t xml:space="preserve">Appraise job performance of nursing staff and team liaison in according to their job descriptions</w:t>
      </w:r>
    </w:p>
    <w:p>
      <w:pPr>
        <w:pStyle w:val="Compact"/>
        <w:numPr>
          <w:numId w:val="1001"/>
          <w:ilvl w:val="0"/>
        </w:numPr>
      </w:pPr>
      <w:r>
        <w:t xml:space="preserve">Maintain professional competency through participation in independent intra or extra-agency learning experiences</w:t>
      </w:r>
    </w:p>
    <w:p>
      <w:pPr>
        <w:pStyle w:val="Compact"/>
        <w:numPr>
          <w:numId w:val="1001"/>
          <w:ilvl w:val="0"/>
        </w:numPr>
      </w:pPr>
      <w:r>
        <w:t xml:space="preserve">Assist Business Development staff and facility discharge planners, Physicians, patients' family members, and other agencies to determine patient's eligibility to receive home health care services</w:t>
      </w:r>
    </w:p>
    <w:p>
      <w:pPr>
        <w:pStyle w:val="Compact"/>
        <w:numPr>
          <w:numId w:val="1001"/>
          <w:ilvl w:val="0"/>
        </w:numPr>
      </w:pPr>
      <w:r>
        <w:t xml:space="preserve">Manage clinical staff's daily productivity to ensure staff meets targets</w:t>
      </w:r>
    </w:p>
    <w:p>
      <w:pPr>
        <w:pStyle w:val="Heading2"/>
      </w:pPr>
      <w:bookmarkStart w:id="23" w:name="qualifications-for-rn-nurse-manager"/>
      <w:r>
        <w:t xml:space="preserve">Qualifications for RN nurse manager</w:t>
      </w:r>
      <w:bookmarkEnd w:id="23"/>
    </w:p>
    <w:p>
      <w:pPr>
        <w:pStyle w:val="Compact"/>
        <w:numPr>
          <w:numId w:val="1002"/>
          <w:ilvl w:val="0"/>
        </w:numPr>
      </w:pPr>
      <w:r>
        <w:t xml:space="preserve">Manage workflows successfully by ensuring all clinical documentation and appropriate processes are followed to meet claims and billing requirements to meet accounts receivable goals</w:t>
      </w:r>
    </w:p>
    <w:p>
      <w:pPr>
        <w:pStyle w:val="Compact"/>
        <w:numPr>
          <w:numId w:val="1002"/>
          <w:ilvl w:val="0"/>
        </w:numPr>
      </w:pPr>
      <w:r>
        <w:t xml:space="preserve">Oversee the quality of all home care services provided to the elderly clients</w:t>
      </w:r>
    </w:p>
    <w:p>
      <w:pPr>
        <w:pStyle w:val="Compact"/>
        <w:numPr>
          <w:numId w:val="1002"/>
          <w:ilvl w:val="0"/>
        </w:numPr>
      </w:pPr>
      <w:r>
        <w:t xml:space="preserve">Provide supervision and in-service education for home health aide</w:t>
      </w:r>
    </w:p>
    <w:p>
      <w:pPr>
        <w:pStyle w:val="Compact"/>
        <w:numPr>
          <w:numId w:val="1002"/>
          <w:ilvl w:val="0"/>
        </w:numPr>
      </w:pPr>
      <w:r>
        <w:t xml:space="preserve">Ensure compliance with the NYS Department of Health requirements and standards for licensed home care agencies</w:t>
      </w:r>
    </w:p>
    <w:p>
      <w:pPr>
        <w:pStyle w:val="Compact"/>
        <w:numPr>
          <w:numId w:val="1002"/>
          <w:ilvl w:val="0"/>
        </w:numPr>
      </w:pPr>
      <w:r>
        <w:t xml:space="preserve">Work in close collaboration with social work, administrative and field staff</w:t>
      </w:r>
    </w:p>
    <w:p>
      <w:pPr>
        <w:pStyle w:val="Compact"/>
        <w:numPr>
          <w:numId w:val="1002"/>
          <w:ilvl w:val="0"/>
        </w:numPr>
      </w:pPr>
      <w:r>
        <w:t xml:space="preserve">Conduct home visits and assessments of clients,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nur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nur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