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https://www.velvetjobs.com/job-descriptions/rn-medical</w:t>
        </w:r>
      </w:hyperlink>
    </w:p>
    <w:p>
      <w:pPr>
        <w:pStyle w:val="Heading1"/>
      </w:pPr>
      <w:bookmarkStart w:id="21" w:name="example-of-rn-medical-job-description"/>
      <w:r>
        <w:t xml:space="preserve">Example of RN, Medical Job Description</w:t>
      </w:r>
      <w:bookmarkEnd w:id="21"/>
    </w:p>
    <w:p>
      <w:pPr>
        <w:pStyle w:val="Compact"/>
      </w:pPr>
      <w:r>
        <w:t xml:space="preserve">Our growing company is hiring for a RN, medical.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n-medical"/>
      <w:r>
        <w:t xml:space="preserve">Responsibilities for RN, medical</w:t>
      </w:r>
      <w:bookmarkEnd w:id="22"/>
    </w:p>
    <w:p>
      <w:pPr>
        <w:pStyle w:val="Compact"/>
        <w:numPr>
          <w:numId w:val="1001"/>
          <w:ilvl w:val="0"/>
        </w:numPr>
      </w:pPr>
      <w:r>
        <w:t xml:space="preserve">Demonstrates ability to prioritize nursing responsibilities within the department</w:t>
      </w:r>
    </w:p>
    <w:p>
      <w:pPr>
        <w:pStyle w:val="Compact"/>
        <w:numPr>
          <w:numId w:val="1001"/>
          <w:ilvl w:val="0"/>
        </w:numPr>
      </w:pPr>
      <w:r>
        <w:t xml:space="preserve">Involves general guidance and direction by Supervisors and/ or Department Manager, Director of Medical Imaging</w:t>
      </w:r>
    </w:p>
    <w:p>
      <w:pPr>
        <w:pStyle w:val="Compact"/>
        <w:numPr>
          <w:numId w:val="1001"/>
          <w:ilvl w:val="0"/>
        </w:numPr>
      </w:pPr>
      <w:r>
        <w:t xml:space="preserve">Completed Bachelor's degree in nursing highly preferred</w:t>
      </w:r>
    </w:p>
    <w:p>
      <w:pPr>
        <w:pStyle w:val="Compact"/>
        <w:numPr>
          <w:numId w:val="1001"/>
          <w:ilvl w:val="0"/>
        </w:numPr>
      </w:pPr>
      <w:r>
        <w:t xml:space="preserve">Certified Medical Surgical Registered Nurse (CMSRN)</w:t>
      </w:r>
    </w:p>
    <w:p>
      <w:pPr>
        <w:pStyle w:val="Compact"/>
        <w:numPr>
          <w:numId w:val="1001"/>
          <w:ilvl w:val="0"/>
        </w:numPr>
      </w:pPr>
      <w:r>
        <w:t xml:space="preserve">RNs with a completed Bachelor's degree in nursing will have first consideration</w:t>
      </w:r>
    </w:p>
    <w:p>
      <w:pPr>
        <w:pStyle w:val="Compact"/>
        <w:numPr>
          <w:numId w:val="1001"/>
          <w:ilvl w:val="0"/>
        </w:numPr>
      </w:pPr>
      <w:r>
        <w:t xml:space="preserve">Basic Life Support Certification (BCLS) is required unless doctor's release is provided, in which case yearly proficiency must be demonstrated through oral and written testing</w:t>
      </w:r>
    </w:p>
    <w:p>
      <w:pPr>
        <w:pStyle w:val="Heading2"/>
      </w:pPr>
      <w:bookmarkStart w:id="23" w:name="qualifications-for-rn-medical"/>
      <w:r>
        <w:t xml:space="preserve">Qualifications for RN, medical</w:t>
      </w:r>
      <w:bookmarkEnd w:id="23"/>
    </w:p>
    <w:p>
      <w:pPr>
        <w:pStyle w:val="Compact"/>
        <w:numPr>
          <w:numId w:val="1002"/>
          <w:ilvl w:val="0"/>
        </w:numPr>
      </w:pPr>
      <w:r>
        <w:t xml:space="preserve">Have at least several years experience</w:t>
      </w:r>
    </w:p>
    <w:p>
      <w:pPr>
        <w:pStyle w:val="Compact"/>
        <w:numPr>
          <w:numId w:val="1002"/>
          <w:ilvl w:val="0"/>
        </w:numPr>
      </w:pPr>
      <w:r>
        <w:t xml:space="preserve">Has a general knowledge of all areas of nursing practice</w:t>
      </w:r>
    </w:p>
    <w:p>
      <w:pPr>
        <w:pStyle w:val="Compact"/>
        <w:numPr>
          <w:numId w:val="1002"/>
          <w:ilvl w:val="0"/>
        </w:numPr>
      </w:pPr>
      <w:r>
        <w:t xml:space="preserve">Demonstrates mature judgment, initiative, and proficiency in critical thinking skills</w:t>
      </w:r>
    </w:p>
    <w:p>
      <w:pPr>
        <w:pStyle w:val="Compact"/>
        <w:numPr>
          <w:numId w:val="1002"/>
          <w:ilvl w:val="0"/>
        </w:numPr>
      </w:pPr>
      <w:r>
        <w:t xml:space="preserve">Act as a liaison between radiology, nursing units and ambulatory services</w:t>
      </w:r>
    </w:p>
    <w:p>
      <w:pPr>
        <w:pStyle w:val="Compact"/>
        <w:numPr>
          <w:numId w:val="1002"/>
          <w:ilvl w:val="0"/>
        </w:numPr>
      </w:pPr>
      <w:r>
        <w:t xml:space="preserve">Coordinates effective handling of patient care emergencies</w:t>
      </w:r>
    </w:p>
    <w:p>
      <w:pPr>
        <w:pStyle w:val="Compact"/>
        <w:numPr>
          <w:numId w:val="1002"/>
          <w:ilvl w:val="0"/>
        </w:numPr>
      </w:pPr>
      <w:r>
        <w:t xml:space="preserve">Provides continuity if care for the critically ill patient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med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med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2021-10-28T18:31:56Z</dcterms:created>
  <dcterms:modified xsi:type="dcterms:W3CDTF">2021-10-28T18:31:56Z</dcterms:modified>
</cp:coreProperties>
</file>