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https://www.velvetjobs.com/job-descriptions/rn-medical</w:t>
        </w:r>
      </w:hyperlink>
    </w:p>
    <w:p>
      <w:pPr>
        <w:pStyle w:val="Heading1"/>
      </w:pPr>
      <w:bookmarkStart w:id="21" w:name="example-of-rn-medical-job-description"/>
      <w:r>
        <w:t xml:space="preserve">Example of RN, Medical Job Description</w:t>
      </w:r>
      <w:bookmarkEnd w:id="21"/>
    </w:p>
    <w:p>
      <w:pPr>
        <w:pStyle w:val="Compact"/>
      </w:pPr>
      <w:r>
        <w:t xml:space="preserve">Our company is growing rapidly and is looking for a RN, medical.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medical"/>
      <w:r>
        <w:t xml:space="preserve">Responsibilities for RN,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of one year working in International Unit</w:t>
      </w:r>
    </w:p>
    <w:p>
      <w:pPr>
        <w:pStyle w:val="Compact"/>
        <w:numPr>
          <w:numId w:val="1001"/>
          <w:ilvl w:val="0"/>
        </w:numPr>
      </w:pPr>
      <w:r>
        <w:t xml:space="preserve">Unrestricted RN license by State of Colorado Board of Nursing or compact privileges under the multi-state Nurse Licensure Compact agreement</w:t>
      </w:r>
    </w:p>
    <w:p>
      <w:pPr>
        <w:pStyle w:val="Compact"/>
        <w:numPr>
          <w:numId w:val="1001"/>
          <w:ilvl w:val="0"/>
        </w:numPr>
      </w:pPr>
      <w:r>
        <w:t xml:space="preserve">Working cooperatively as a member of the PACT team</w:t>
      </w:r>
    </w:p>
    <w:p>
      <w:pPr>
        <w:pStyle w:val="Compact"/>
        <w:numPr>
          <w:numId w:val="1001"/>
          <w:ilvl w:val="0"/>
        </w:numPr>
      </w:pPr>
      <w:r>
        <w:t xml:space="preserve">Deliver excellent, timely, accurate and meaningful service to Veterans</w:t>
      </w:r>
    </w:p>
    <w:p>
      <w:pPr>
        <w:pStyle w:val="Compact"/>
        <w:numPr>
          <w:numId w:val="1001"/>
          <w:ilvl w:val="0"/>
        </w:numPr>
      </w:pPr>
      <w:r>
        <w:t xml:space="preserve">Provides follow up contact with Veterans to manage all elements of health care, including medication management, health teaching and coaching, care coordination through the continuum</w:t>
      </w:r>
    </w:p>
    <w:p>
      <w:pPr>
        <w:pStyle w:val="Compact"/>
        <w:numPr>
          <w:numId w:val="1001"/>
          <w:ilvl w:val="0"/>
        </w:numPr>
      </w:pPr>
      <w:r>
        <w:t xml:space="preserve">Assist physicians with Veteran care-related issues</w:t>
      </w:r>
    </w:p>
    <w:p>
      <w:pPr>
        <w:pStyle w:val="Heading2"/>
      </w:pPr>
      <w:bookmarkStart w:id="23" w:name="qualifications-for-rn-medical"/>
      <w:r>
        <w:t xml:space="preserve">Qualifications for RN,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 State licensure as a Registered Nurse (RN)</w:t>
      </w:r>
    </w:p>
    <w:p>
      <w:pPr>
        <w:pStyle w:val="Compact"/>
        <w:numPr>
          <w:numId w:val="1002"/>
          <w:ilvl w:val="0"/>
        </w:numPr>
      </w:pPr>
      <w:r>
        <w:t xml:space="preserve">Graduate of an accredited Registered/Professional Nursing program if have less than 3 years of experience the nursing program must be accredited</w:t>
      </w:r>
    </w:p>
    <w:p>
      <w:pPr>
        <w:pStyle w:val="Compact"/>
        <w:numPr>
          <w:numId w:val="1002"/>
          <w:ilvl w:val="0"/>
        </w:numPr>
      </w:pPr>
      <w:r>
        <w:t xml:space="preserve">BLS, ACLS and PALS through the American Heart Association or the American Red Cross CPR for the Professional Rescuer with card in-hand before start date</w:t>
      </w:r>
    </w:p>
    <w:p>
      <w:pPr>
        <w:pStyle w:val="Compact"/>
        <w:numPr>
          <w:numId w:val="1002"/>
          <w:ilvl w:val="0"/>
        </w:numPr>
      </w:pPr>
      <w:r>
        <w:t xml:space="preserve">12 months of acute care experience working with the patient population similar to the Medical Unit West</w:t>
      </w:r>
    </w:p>
    <w:p>
      <w:pPr>
        <w:pStyle w:val="Compact"/>
        <w:numPr>
          <w:numId w:val="1002"/>
          <w:ilvl w:val="0"/>
        </w:numPr>
      </w:pPr>
      <w:r>
        <w:t xml:space="preserve">ONS chemotherapy/biotherapy certification within 3 months of hire</w:t>
      </w:r>
    </w:p>
    <w:p>
      <w:pPr>
        <w:pStyle w:val="Compact"/>
        <w:numPr>
          <w:numId w:val="1002"/>
          <w:ilvl w:val="0"/>
        </w:numPr>
      </w:pPr>
      <w:r>
        <w:t xml:space="preserve">Previous licensed RN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2021-10-28T13:31:16Z</dcterms:created>
  <dcterms:modified xsi:type="dcterms:W3CDTF">2021-10-28T13:31:16Z</dcterms:modified>
</cp:coreProperties>
</file>