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https://www.velvetjobs.com/job-descriptions/rn-coordinator</w:t>
        </w:r>
      </w:hyperlink>
    </w:p>
    <w:p>
      <w:pPr>
        <w:pStyle w:val="Heading1"/>
      </w:pPr>
      <w:bookmarkStart w:id="21" w:name="example-of-rn-coordinator-job-description"/>
      <w:r>
        <w:t xml:space="preserve">Example of RN-Coordinator Job Description</w:t>
      </w:r>
      <w:bookmarkEnd w:id="21"/>
    </w:p>
    <w:p>
      <w:pPr>
        <w:pStyle w:val="Compact"/>
      </w:pPr>
      <w:r>
        <w:t xml:space="preserve">Our company is growing rapidly and is searching for experienced candidates for the position of rn-coordinator.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coordinator"/>
      <w:r>
        <w:t xml:space="preserve">Responsibilities for rn-coordinator</w:t>
      </w:r>
      <w:bookmarkEnd w:id="22"/>
    </w:p>
    <w:p>
      <w:pPr>
        <w:pStyle w:val="Compact"/>
        <w:numPr>
          <w:numId w:val="1001"/>
          <w:ilvl w:val="0"/>
        </w:numPr>
      </w:pPr>
      <w:r>
        <w:t xml:space="preserve">Contacting pharmacies for patient refills</w:t>
      </w:r>
    </w:p>
    <w:p>
      <w:pPr>
        <w:pStyle w:val="Compact"/>
        <w:numPr>
          <w:numId w:val="1001"/>
          <w:ilvl w:val="0"/>
        </w:numPr>
      </w:pPr>
      <w:r>
        <w:t xml:space="preserve">Perform patient assessments in order to implement best Plan of Care</w:t>
      </w:r>
    </w:p>
    <w:p>
      <w:pPr>
        <w:pStyle w:val="Compact"/>
        <w:numPr>
          <w:numId w:val="1001"/>
          <w:ilvl w:val="0"/>
        </w:numPr>
      </w:pPr>
      <w:r>
        <w:t xml:space="preserve">Coordinate resources and services for assigned case load</w:t>
      </w:r>
    </w:p>
    <w:p>
      <w:pPr>
        <w:pStyle w:val="Compact"/>
        <w:numPr>
          <w:numId w:val="1001"/>
          <w:ilvl w:val="0"/>
        </w:numPr>
      </w:pPr>
      <w:r>
        <w:t xml:space="preserve">Work with the patient, family and physician</w:t>
      </w:r>
    </w:p>
    <w:p>
      <w:pPr>
        <w:pStyle w:val="Compact"/>
        <w:numPr>
          <w:numId w:val="1001"/>
          <w:ilvl w:val="0"/>
        </w:numPr>
      </w:pPr>
      <w:r>
        <w:t xml:space="preserve">Maintain up-to-date / accurate documentation for assigned cases</w:t>
      </w:r>
    </w:p>
    <w:p>
      <w:pPr>
        <w:pStyle w:val="Compact"/>
        <w:numPr>
          <w:numId w:val="1001"/>
          <w:ilvl w:val="0"/>
        </w:numPr>
      </w:pPr>
      <w:r>
        <w:t xml:space="preserve">Maintains a cooperative relationship among health care teams</w:t>
      </w:r>
    </w:p>
    <w:p>
      <w:pPr>
        <w:pStyle w:val="Compact"/>
        <w:numPr>
          <w:numId w:val="1001"/>
          <w:ilvl w:val="0"/>
        </w:numPr>
      </w:pPr>
      <w:r>
        <w:t xml:space="preserve">Establishes and maintains efficient methods of ensuring the medical necessity and appropriateness of all hospital admissions</w:t>
      </w:r>
    </w:p>
    <w:p>
      <w:pPr>
        <w:pStyle w:val="Compact"/>
        <w:numPr>
          <w:numId w:val="1001"/>
          <w:ilvl w:val="0"/>
        </w:numPr>
      </w:pPr>
      <w:r>
        <w:t xml:space="preserve">Performs concurrent clinical review for patients to ensure that extended stays are medically justified and are so documented in patient's medical</w:t>
      </w:r>
    </w:p>
    <w:p>
      <w:pPr>
        <w:pStyle w:val="Compact"/>
        <w:numPr>
          <w:numId w:val="1001"/>
          <w:ilvl w:val="0"/>
        </w:numPr>
      </w:pPr>
      <w:r>
        <w:t xml:space="preserve">Ensures prior authorizations are entered into the UM Module for those services requiring prior authorization from the patient’s third-party payer</w:t>
      </w:r>
    </w:p>
    <w:p>
      <w:pPr>
        <w:pStyle w:val="Compact"/>
        <w:numPr>
          <w:numId w:val="1001"/>
          <w:ilvl w:val="0"/>
        </w:numPr>
      </w:pPr>
      <w:r>
        <w:t xml:space="preserve">Performs concurrent review of acute and sub-acute services, precertification review for all services following the plans authorization guidelines</w:t>
      </w:r>
    </w:p>
    <w:p>
      <w:pPr>
        <w:pStyle w:val="Heading2"/>
      </w:pPr>
      <w:bookmarkStart w:id="23" w:name="qualifications-for-rn-coordinator"/>
      <w:r>
        <w:t xml:space="preserve">Qualifications for rn-coordinator</w:t>
      </w:r>
      <w:bookmarkEnd w:id="23"/>
    </w:p>
    <w:p>
      <w:pPr>
        <w:pStyle w:val="Compact"/>
        <w:numPr>
          <w:numId w:val="1002"/>
          <w:ilvl w:val="0"/>
        </w:numPr>
      </w:pPr>
      <w:r>
        <w:t xml:space="preserve">At least 3 years nursing experience prior to care coordination required</w:t>
      </w:r>
    </w:p>
    <w:p>
      <w:pPr>
        <w:pStyle w:val="Compact"/>
        <w:numPr>
          <w:numId w:val="1002"/>
          <w:ilvl w:val="0"/>
        </w:numPr>
      </w:pPr>
      <w:r>
        <w:t xml:space="preserve">Must have the ability to design and develop performance measures, experience in data analysis and statistical processes, experience in providing education and presentations policy and procedure development</w:t>
      </w:r>
    </w:p>
    <w:p>
      <w:pPr>
        <w:pStyle w:val="Compact"/>
        <w:numPr>
          <w:numId w:val="1002"/>
          <w:ilvl w:val="0"/>
        </w:numPr>
      </w:pPr>
      <w:r>
        <w:t xml:space="preserve">Document all requests in appropriate systems</w:t>
      </w:r>
    </w:p>
    <w:p>
      <w:pPr>
        <w:pStyle w:val="Compact"/>
        <w:numPr>
          <w:numId w:val="1002"/>
          <w:ilvl w:val="0"/>
        </w:numPr>
      </w:pPr>
      <w:r>
        <w:t xml:space="preserve">Work with management to overcome any barriers to retrieving medical charts</w:t>
      </w:r>
    </w:p>
    <w:p>
      <w:pPr>
        <w:pStyle w:val="Compact"/>
        <w:numPr>
          <w:numId w:val="1002"/>
          <w:ilvl w:val="0"/>
        </w:numPr>
      </w:pPr>
      <w:r>
        <w:t xml:space="preserve">Maintain applicable retrieval, completion and accuracy standards</w:t>
      </w:r>
    </w:p>
    <w:p>
      <w:pPr>
        <w:pStyle w:val="Compact"/>
        <w:numPr>
          <w:numId w:val="1002"/>
          <w:ilvl w:val="0"/>
        </w:numPr>
      </w:pPr>
      <w:r>
        <w:t xml:space="preserve">Graduate of an accredited School of Nursing, Bachelor's Degree in Nursing or plan for completion of BSN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2021-10-28T12:53:17Z</dcterms:created>
  <dcterms:modified xsi:type="dcterms:W3CDTF">2021-10-28T12:53:17Z</dcterms:modified>
</cp:coreProperties>
</file>