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https://www.velvetjobs.com/job-descriptions/rn-center</w:t>
        </w:r>
      </w:hyperlink>
    </w:p>
    <w:p>
      <w:pPr>
        <w:pStyle w:val="Heading1"/>
      </w:pPr>
      <w:bookmarkStart w:id="21" w:name="example-of-rn-center-job-description"/>
      <w:r>
        <w:t xml:space="preserve">Example of RN Center Job Description</w:t>
      </w:r>
      <w:bookmarkEnd w:id="21"/>
    </w:p>
    <w:p>
      <w:pPr>
        <w:pStyle w:val="Compact"/>
      </w:pPr>
      <w:r>
        <w:t xml:space="preserve">Our growing company is searching for experienced candidates for the position of RN center.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n-center"/>
      <w:r>
        <w:t xml:space="preserve">Responsibilities for RN center</w:t>
      </w:r>
      <w:bookmarkEnd w:id="22"/>
    </w:p>
    <w:p>
      <w:pPr>
        <w:pStyle w:val="Compact"/>
        <w:numPr>
          <w:numId w:val="1001"/>
          <w:ilvl w:val="0"/>
        </w:numPr>
      </w:pPr>
      <w:r>
        <w:t xml:space="preserve">Assure high quality, individualized, cost effective patient placement</w:t>
      </w:r>
    </w:p>
    <w:p>
      <w:pPr>
        <w:pStyle w:val="Compact"/>
        <w:numPr>
          <w:numId w:val="1001"/>
          <w:ilvl w:val="0"/>
        </w:numPr>
      </w:pPr>
      <w:r>
        <w:t xml:space="preserve">Serve as the point of contact for resident information</w:t>
      </w:r>
    </w:p>
    <w:p>
      <w:pPr>
        <w:pStyle w:val="Compact"/>
        <w:numPr>
          <w:numId w:val="1001"/>
          <w:ilvl w:val="0"/>
        </w:numPr>
      </w:pPr>
      <w:r>
        <w:t xml:space="preserve">Assist with clinical interventions and resident activities of daily living</w:t>
      </w:r>
    </w:p>
    <w:p>
      <w:pPr>
        <w:pStyle w:val="Compact"/>
        <w:numPr>
          <w:numId w:val="1001"/>
          <w:ilvl w:val="0"/>
        </w:numPr>
      </w:pPr>
      <w:r>
        <w:t xml:space="preserve">Administer medications and treatments and provide direct licensed nursing care for a specific group of residents on a given shift</w:t>
      </w:r>
    </w:p>
    <w:p>
      <w:pPr>
        <w:pStyle w:val="Compact"/>
        <w:numPr>
          <w:numId w:val="1001"/>
          <w:ilvl w:val="0"/>
        </w:numPr>
      </w:pPr>
      <w:r>
        <w:t xml:space="preserve">Deliver report to the C.N.A.s and gain a return report from the C.N.A.s during the shift</w:t>
      </w:r>
    </w:p>
    <w:p>
      <w:pPr>
        <w:pStyle w:val="Compact"/>
        <w:numPr>
          <w:numId w:val="1001"/>
          <w:ilvl w:val="0"/>
        </w:numPr>
      </w:pPr>
      <w:r>
        <w:t xml:space="preserve">Notify the physician and/or nurse practitioner of resident changes of condition and receive orders thereafter</w:t>
      </w:r>
    </w:p>
    <w:p>
      <w:pPr>
        <w:pStyle w:val="Compact"/>
        <w:numPr>
          <w:numId w:val="1001"/>
          <w:ilvl w:val="0"/>
        </w:numPr>
      </w:pPr>
      <w:r>
        <w:t xml:space="preserve">Collaborate with all other healthcare professionals as needed for service for appropriate residents</w:t>
      </w:r>
    </w:p>
    <w:p>
      <w:pPr>
        <w:pStyle w:val="Compact"/>
        <w:numPr>
          <w:numId w:val="1001"/>
          <w:ilvl w:val="0"/>
        </w:numPr>
      </w:pPr>
      <w:r>
        <w:t xml:space="preserve">Provide safe, effective nursing care</w:t>
      </w:r>
    </w:p>
    <w:p>
      <w:pPr>
        <w:pStyle w:val="Compact"/>
        <w:numPr>
          <w:numId w:val="1001"/>
          <w:ilvl w:val="0"/>
        </w:numPr>
      </w:pPr>
      <w:r>
        <w:t xml:space="preserve">Perform medical forensic evaluation</w:t>
      </w:r>
    </w:p>
    <w:p>
      <w:pPr>
        <w:pStyle w:val="Compact"/>
        <w:numPr>
          <w:numId w:val="1001"/>
          <w:ilvl w:val="0"/>
        </w:numPr>
      </w:pPr>
      <w:r>
        <w:t xml:space="preserve">Complete mandatory reports to Child Protection Services, Adult Protection Services, and/or law enforcement within 48 hours and document according to protocol</w:t>
      </w:r>
    </w:p>
    <w:p>
      <w:pPr>
        <w:pStyle w:val="Heading2"/>
      </w:pPr>
      <w:bookmarkStart w:id="23" w:name="qualifications-for-rn-center"/>
      <w:r>
        <w:t xml:space="preserve">Qualifications for RN center</w:t>
      </w:r>
      <w:bookmarkEnd w:id="23"/>
    </w:p>
    <w:p>
      <w:pPr>
        <w:pStyle w:val="Compact"/>
        <w:numPr>
          <w:numId w:val="1002"/>
          <w:ilvl w:val="0"/>
        </w:numPr>
      </w:pPr>
      <w:r>
        <w:t xml:space="preserve">Knowledge of Nurse Practice Act, URAC and other local, state, federal regulations</w:t>
      </w:r>
    </w:p>
    <w:p>
      <w:pPr>
        <w:pStyle w:val="Compact"/>
        <w:numPr>
          <w:numId w:val="1002"/>
          <w:ilvl w:val="0"/>
        </w:numPr>
      </w:pPr>
      <w:r>
        <w:t xml:space="preserve">Transfer Center and/or Interfacility transport experience preferred</w:t>
      </w:r>
    </w:p>
    <w:p>
      <w:pPr>
        <w:pStyle w:val="Compact"/>
        <w:numPr>
          <w:numId w:val="1002"/>
          <w:ilvl w:val="0"/>
        </w:numPr>
      </w:pPr>
      <w:r>
        <w:t xml:space="preserve">Ability to operate standard office equipment (PC with mouse and keyboard, printers, copy machine, fax.) and type at least 30 wpm</w:t>
      </w:r>
    </w:p>
    <w:p>
      <w:pPr>
        <w:pStyle w:val="Compact"/>
        <w:numPr>
          <w:numId w:val="1002"/>
          <w:ilvl w:val="0"/>
        </w:numPr>
      </w:pPr>
      <w:r>
        <w:t xml:space="preserve">Must be able to speak clearly and communicate in professional manner both verbally and in writing regarding the subject of the call or inquiry</w:t>
      </w:r>
    </w:p>
    <w:p>
      <w:pPr>
        <w:pStyle w:val="Compact"/>
        <w:numPr>
          <w:numId w:val="1002"/>
          <w:ilvl w:val="0"/>
        </w:numPr>
      </w:pPr>
      <w:r>
        <w:t xml:space="preserve">Must obatin ACLS and ENPC or PALS certification and TNCC within the first year of employment</w:t>
      </w:r>
    </w:p>
    <w:p>
      <w:pPr>
        <w:pStyle w:val="Compact"/>
        <w:numPr>
          <w:numId w:val="1002"/>
          <w:ilvl w:val="0"/>
        </w:numPr>
      </w:pPr>
      <w:r>
        <w:t xml:space="preserve">1- 2 year of Critical Care experience preferred, 1 year bedside RN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cen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cen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2021-10-28T13:33:08Z</dcterms:created>
  <dcterms:modified xsi:type="dcterms:W3CDTF">2021-10-28T13:33:08Z</dcterms:modified>
</cp:coreProperties>
</file>