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https://www.velvetjobs.com/job-descriptions/rn-care-manager</w:t>
        </w:r>
      </w:hyperlink>
    </w:p>
    <w:p>
      <w:pPr>
        <w:pStyle w:val="Heading1"/>
      </w:pPr>
      <w:bookmarkStart w:id="21" w:name="example-of-rn-care-manager-job-description"/>
      <w:r>
        <w:t xml:space="preserve">Example of RN, Care Manager Job Description</w:t>
      </w:r>
      <w:bookmarkEnd w:id="21"/>
    </w:p>
    <w:p>
      <w:pPr>
        <w:pStyle w:val="Compact"/>
      </w:pPr>
      <w:r>
        <w:t xml:space="preserve">Our innovative and growing company is looking for a RN, care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n-care-manager"/>
      <w:r>
        <w:t xml:space="preserve">Responsibilities for RN, care manager</w:t>
      </w:r>
      <w:bookmarkEnd w:id="22"/>
    </w:p>
    <w:p>
      <w:pPr>
        <w:pStyle w:val="Compact"/>
        <w:numPr>
          <w:numId w:val="1001"/>
          <w:ilvl w:val="0"/>
        </w:numPr>
      </w:pPr>
      <w:r>
        <w:t xml:space="preserve">Understands the value of teamwork and interdependency of various hospital disciplines, and establishes and maintains appropriate relationships across professional disciplines</w:t>
      </w:r>
    </w:p>
    <w:p>
      <w:pPr>
        <w:pStyle w:val="Compact"/>
        <w:numPr>
          <w:numId w:val="1001"/>
          <w:ilvl w:val="0"/>
        </w:numPr>
      </w:pPr>
      <w:r>
        <w:t xml:space="preserve">Fosters an exceptional teamwork environment with nursing teams and interdisciplinary colleagues</w:t>
      </w:r>
    </w:p>
    <w:p>
      <w:pPr>
        <w:pStyle w:val="Compact"/>
        <w:numPr>
          <w:numId w:val="1001"/>
          <w:ilvl w:val="0"/>
        </w:numPr>
      </w:pPr>
      <w:r>
        <w:t xml:space="preserve">Welcomes constructive ideas and problem-solving by direct reports</w:t>
      </w:r>
    </w:p>
    <w:p>
      <w:pPr>
        <w:pStyle w:val="Compact"/>
        <w:numPr>
          <w:numId w:val="1001"/>
          <w:ilvl w:val="0"/>
        </w:numPr>
      </w:pPr>
      <w:r>
        <w:t xml:space="preserve">Demonstrates knowledge of and role models the organizations Core Values in performance of duties and communication with patients, families, staff and all disciplines</w:t>
      </w:r>
    </w:p>
    <w:p>
      <w:pPr>
        <w:pStyle w:val="Compact"/>
        <w:numPr>
          <w:numId w:val="1001"/>
          <w:ilvl w:val="0"/>
        </w:numPr>
      </w:pPr>
      <w:r>
        <w:t xml:space="preserve">Develops and implements systems for compliance with government programs and other regulatory agencies</w:t>
      </w:r>
    </w:p>
    <w:p>
      <w:pPr>
        <w:pStyle w:val="Compact"/>
        <w:numPr>
          <w:numId w:val="1001"/>
          <w:ilvl w:val="0"/>
        </w:numPr>
      </w:pPr>
      <w:r>
        <w:t xml:space="preserve">Monitors reports, unusual incidents, patterns, and processes within the Care Management Department, and recommends changes and improvements</w:t>
      </w:r>
    </w:p>
    <w:p>
      <w:pPr>
        <w:pStyle w:val="Compact"/>
        <w:numPr>
          <w:numId w:val="1001"/>
          <w:ilvl w:val="0"/>
        </w:numPr>
      </w:pPr>
      <w:r>
        <w:t xml:space="preserve">DECISION MAKING – Demonstrates the ability to find information necessary to make solid clinical and business decisions</w:t>
      </w:r>
    </w:p>
    <w:p>
      <w:pPr>
        <w:pStyle w:val="Compact"/>
        <w:numPr>
          <w:numId w:val="1001"/>
          <w:ilvl w:val="0"/>
        </w:numPr>
      </w:pPr>
      <w:r>
        <w:t xml:space="preserve">MANAGEMENT OF HUMAN RESOURCES – Recruits, orients, coaches, develops, supervises, and evaluates direct reports</w:t>
      </w:r>
    </w:p>
    <w:p>
      <w:pPr>
        <w:pStyle w:val="Compact"/>
        <w:numPr>
          <w:numId w:val="1001"/>
          <w:ilvl w:val="0"/>
        </w:numPr>
      </w:pPr>
      <w:r>
        <w:t xml:space="preserve">COMMUNICATION – Demonstrates positive communication skills in establishing and fostering professional working relationships</w:t>
      </w:r>
    </w:p>
    <w:p>
      <w:pPr>
        <w:pStyle w:val="Compact"/>
        <w:numPr>
          <w:numId w:val="1001"/>
          <w:ilvl w:val="0"/>
        </w:numPr>
      </w:pPr>
      <w:r>
        <w:t xml:space="preserve">INSTITUTIONAL AND/OR PROFESSIONAL STANDARDS – Supports the mission, philosophy, standards, goals and objectives of NYU Hospitals Center and Care Management program</w:t>
      </w:r>
    </w:p>
    <w:p>
      <w:pPr>
        <w:pStyle w:val="Heading2"/>
      </w:pPr>
      <w:bookmarkStart w:id="23" w:name="qualifications-for-rn-care-manager"/>
      <w:r>
        <w:t xml:space="preserve">Qualifications for RN, care manager</w:t>
      </w:r>
      <w:bookmarkEnd w:id="23"/>
    </w:p>
    <w:p>
      <w:pPr>
        <w:pStyle w:val="Compact"/>
        <w:numPr>
          <w:numId w:val="1002"/>
          <w:ilvl w:val="0"/>
        </w:numPr>
      </w:pPr>
      <w:r>
        <w:t xml:space="preserve">Graduation from an accredited school of nursing plusthree years of recent clinical work experience in the specialty area orrelated clinical specialty in a hospital setting within the past five years that demonstrates attainment of the requisite job knowledge skills/abilities</w:t>
      </w:r>
    </w:p>
    <w:p>
      <w:pPr>
        <w:pStyle w:val="Compact"/>
        <w:numPr>
          <w:numId w:val="1002"/>
          <w:ilvl w:val="0"/>
        </w:numPr>
      </w:pPr>
      <w:r>
        <w:t xml:space="preserve">Bachelor's degree from an accredited school of Nursion preferred</w:t>
      </w:r>
    </w:p>
    <w:p>
      <w:pPr>
        <w:pStyle w:val="Compact"/>
        <w:numPr>
          <w:numId w:val="1002"/>
          <w:ilvl w:val="0"/>
        </w:numPr>
      </w:pPr>
      <w:r>
        <w:t xml:space="preserve">1 to 3 years experience as an RN in an acute care setting required, very broad base of nursing experience preferred</w:t>
      </w:r>
    </w:p>
    <w:p>
      <w:pPr>
        <w:pStyle w:val="Compact"/>
        <w:numPr>
          <w:numId w:val="1002"/>
          <w:ilvl w:val="0"/>
        </w:numPr>
      </w:pPr>
      <w:r>
        <w:t xml:space="preserve">RN license in PA, WV, and DE is required</w:t>
      </w:r>
    </w:p>
    <w:p>
      <w:pPr>
        <w:pStyle w:val="Compact"/>
        <w:numPr>
          <w:numId w:val="1002"/>
          <w:ilvl w:val="0"/>
        </w:numPr>
      </w:pPr>
      <w:r>
        <w:t xml:space="preserve">1 to 3 years experience required (broad based / varied hospital RN experience)</w:t>
      </w:r>
    </w:p>
    <w:p>
      <w:pPr>
        <w:pStyle w:val="Compact"/>
        <w:numPr>
          <w:numId w:val="1002"/>
          <w:ilvl w:val="0"/>
        </w:numPr>
      </w:pPr>
      <w:r>
        <w:t xml:space="preserve">Master’s degree and related clinical/case management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car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car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2021-10-28T13:34:00Z</dcterms:created>
  <dcterms:modified xsi:type="dcterms:W3CDTF">2021-10-28T13:34:00Z</dcterms:modified>
</cp:coreProperties>
</file>