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https://www.velvetjobs.com/job-descriptions/risk-technology</w:t>
        </w:r>
      </w:hyperlink>
    </w:p>
    <w:p>
      <w:pPr>
        <w:pStyle w:val="Heading1"/>
      </w:pPr>
      <w:bookmarkStart w:id="21" w:name="example-of-risk-technology-job-description"/>
      <w:r>
        <w:t xml:space="preserve">Example of Risk Technology Job Description</w:t>
      </w:r>
      <w:bookmarkEnd w:id="21"/>
    </w:p>
    <w:p>
      <w:pPr>
        <w:pStyle w:val="Compact"/>
      </w:pPr>
      <w:r>
        <w:t xml:space="preserve">Our company is looking to fill the role of risk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technology"/>
      <w:r>
        <w:t xml:space="preserve">Responsibilities for risk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Engagement with Firm wide risk and control groups as appropriate to support Firm wide and Technology risk agenda</w:t>
      </w:r>
    </w:p>
    <w:p>
      <w:pPr>
        <w:pStyle w:val="Compact"/>
        <w:numPr>
          <w:numId w:val="1001"/>
          <w:ilvl w:val="0"/>
        </w:numPr>
      </w:pPr>
      <w:r>
        <w:t xml:space="preserve">Point of contact for questions concerning risk for Enterprise Infrastructure from EI employees and risk stakeholders</w:t>
      </w:r>
    </w:p>
    <w:p>
      <w:pPr>
        <w:pStyle w:val="Compact"/>
        <w:numPr>
          <w:numId w:val="1001"/>
          <w:ilvl w:val="0"/>
        </w:numPr>
      </w:pPr>
      <w:r>
        <w:t xml:space="preserve">Develop and maintain processes to enable Enterprise Infrastructure to maintain hygiene of risk items and issues</w:t>
      </w:r>
    </w:p>
    <w:p>
      <w:pPr>
        <w:pStyle w:val="Compact"/>
        <w:numPr>
          <w:numId w:val="1001"/>
          <w:ilvl w:val="0"/>
        </w:numPr>
      </w:pPr>
      <w:r>
        <w:t xml:space="preserve">Liaise with Assessment, Entitlements, Reporting and Audit teams in delivery of program of firm and regulatory mandated programs</w:t>
      </w:r>
    </w:p>
    <w:p>
      <w:pPr>
        <w:pStyle w:val="Compact"/>
        <w:numPr>
          <w:numId w:val="1001"/>
          <w:ilvl w:val="0"/>
        </w:numPr>
      </w:pPr>
      <w:r>
        <w:t xml:space="preserve">Build out dashboards and presentations to provide Technology Leadership a view into current status of projects and compliance for their areas</w:t>
      </w:r>
    </w:p>
    <w:p>
      <w:pPr>
        <w:pStyle w:val="Compact"/>
        <w:numPr>
          <w:numId w:val="1001"/>
          <w:ilvl w:val="0"/>
        </w:numPr>
      </w:pPr>
      <w:r>
        <w:t xml:space="preserve">Support approach for Technology Risk Office functions, including documenting processes, risks and controls and providing reporting of statuses</w:t>
      </w:r>
    </w:p>
    <w:p>
      <w:pPr>
        <w:pStyle w:val="Compact"/>
        <w:numPr>
          <w:numId w:val="1001"/>
          <w:ilvl w:val="0"/>
        </w:numPr>
      </w:pPr>
      <w:r>
        <w:t xml:space="preserve">Provide risk management support and challenge for emerging technologies, including engagement with the Digital Director and the Director of Operational Excellence</w:t>
      </w:r>
    </w:p>
    <w:p>
      <w:pPr>
        <w:pStyle w:val="Compact"/>
        <w:numPr>
          <w:numId w:val="1001"/>
          <w:ilvl w:val="0"/>
        </w:numPr>
      </w:pPr>
      <w:r>
        <w:t xml:space="preserve">Implement and contribute to the strategy for the Platform and provide strong technology support to ensure successful development and execution of Customer Risk Technology development delivered globally</w:t>
      </w:r>
    </w:p>
    <w:p>
      <w:pPr>
        <w:pStyle w:val="Compact"/>
        <w:numPr>
          <w:numId w:val="1001"/>
          <w:ilvl w:val="0"/>
        </w:numPr>
      </w:pPr>
      <w:r>
        <w:t xml:space="preserve">Provide input to the creation and prioritization of technology requirements that support the defined proposition plan for Customer Risk Technology</w:t>
      </w:r>
    </w:p>
    <w:p>
      <w:pPr>
        <w:pStyle w:val="Compact"/>
        <w:numPr>
          <w:numId w:val="1001"/>
          <w:ilvl w:val="0"/>
        </w:numPr>
      </w:pPr>
      <w:r>
        <w:t xml:space="preserve">Contribute to the definition of the Next Generation Platform</w:t>
      </w:r>
    </w:p>
    <w:p>
      <w:pPr>
        <w:pStyle w:val="Heading2"/>
      </w:pPr>
      <w:bookmarkStart w:id="23" w:name="qualifications-for-risk-technology"/>
      <w:r>
        <w:t xml:space="preserve">Qualifications for risk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modern web development idioms, especially service-oriented development</w:t>
      </w:r>
    </w:p>
    <w:p>
      <w:pPr>
        <w:pStyle w:val="Compact"/>
        <w:numPr>
          <w:numId w:val="1002"/>
          <w:ilvl w:val="0"/>
        </w:numPr>
      </w:pPr>
      <w:r>
        <w:t xml:space="preserve">Strong familiarity with the Unix toolset</w:t>
      </w:r>
    </w:p>
    <w:p>
      <w:pPr>
        <w:pStyle w:val="Compact"/>
        <w:numPr>
          <w:numId w:val="1002"/>
          <w:ilvl w:val="0"/>
        </w:numPr>
      </w:pPr>
      <w:r>
        <w:t xml:space="preserve">Cross-platform knowledge in a mixed Windows and Unix environment</w:t>
      </w:r>
    </w:p>
    <w:p>
      <w:pPr>
        <w:pStyle w:val="Compact"/>
        <w:numPr>
          <w:numId w:val="1002"/>
          <w:ilvl w:val="0"/>
        </w:numPr>
      </w:pPr>
      <w:r>
        <w:t xml:space="preserve">Demonstrate a passion for, and/or deep understanding of, information security and/or risk assurance</w:t>
      </w:r>
    </w:p>
    <w:p>
      <w:pPr>
        <w:pStyle w:val="Compact"/>
        <w:numPr>
          <w:numId w:val="1002"/>
          <w:ilvl w:val="0"/>
        </w:numPr>
      </w:pPr>
      <w:r>
        <w:t xml:space="preserve">Demonstrable success in producing best-of-breed User Interfaces</w:t>
      </w:r>
    </w:p>
    <w:p>
      <w:pPr>
        <w:pStyle w:val="Compact"/>
        <w:numPr>
          <w:numId w:val="1002"/>
          <w:ilvl w:val="0"/>
        </w:numPr>
      </w:pPr>
      <w:r>
        <w:t xml:space="preserve">Knowledge of standards / frameworks, like ISO 27001, NIST cybersecurity framework, FFIEC,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2021-10-28T18:38:21Z</dcterms:created>
  <dcterms:modified xsi:type="dcterms:W3CDTF">2021-10-28T18:38:21Z</dcterms:modified>
</cp:coreProperties>
</file>