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https://www.velvetjobs.com/job-descriptions/risk-senior-analyst</w:t>
        </w:r>
      </w:hyperlink>
    </w:p>
    <w:p>
      <w:pPr>
        <w:pStyle w:val="Heading1"/>
      </w:pPr>
      <w:bookmarkStart w:id="21" w:name="example-of-risk-senior-analyst-job-description"/>
      <w:r>
        <w:t xml:space="preserve">Example of Risk Senior Analyst Job Description</w:t>
      </w:r>
      <w:bookmarkEnd w:id="21"/>
    </w:p>
    <w:p>
      <w:pPr>
        <w:pStyle w:val="Compact"/>
      </w:pPr>
      <w:r>
        <w:t xml:space="preserve">Our company is looking for a risk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senior-analyst"/>
      <w:r>
        <w:t xml:space="preserve">Responsibilities for risk senior analyst</w:t>
      </w:r>
      <w:bookmarkEnd w:id="22"/>
    </w:p>
    <w:p>
      <w:pPr>
        <w:pStyle w:val="Compact"/>
        <w:numPr>
          <w:numId w:val="1001"/>
          <w:ilvl w:val="0"/>
        </w:numPr>
      </w:pPr>
      <w:r>
        <w:t xml:space="preserve">Participate in the creation, review, implementation, and dissemination of policies and procedures impacting the Controllers team</w:t>
      </w:r>
    </w:p>
    <w:p>
      <w:pPr>
        <w:pStyle w:val="Compact"/>
        <w:numPr>
          <w:numId w:val="1001"/>
          <w:ilvl w:val="0"/>
        </w:numPr>
      </w:pPr>
      <w:r>
        <w:t xml:space="preserve">Facilitate and coordinate the implementation of enterprise wide risk and compliance initiatives</w:t>
      </w:r>
    </w:p>
    <w:p>
      <w:pPr>
        <w:pStyle w:val="Compact"/>
        <w:numPr>
          <w:numId w:val="1001"/>
          <w:ilvl w:val="0"/>
        </w:numPr>
      </w:pPr>
      <w:r>
        <w:t xml:space="preserve">Review significant transactions to ensure proper risk controls are in place</w:t>
      </w:r>
    </w:p>
    <w:p>
      <w:pPr>
        <w:pStyle w:val="Compact"/>
        <w:numPr>
          <w:numId w:val="1001"/>
          <w:ilvl w:val="0"/>
        </w:numPr>
      </w:pPr>
      <w:r>
        <w:t xml:space="preserve">Consults with practitioners, academic community and other financial institutions in researching the development of risk management models for new and existing products</w:t>
      </w:r>
    </w:p>
    <w:p>
      <w:pPr>
        <w:pStyle w:val="Compact"/>
        <w:numPr>
          <w:numId w:val="1001"/>
          <w:ilvl w:val="0"/>
        </w:numPr>
      </w:pPr>
      <w:r>
        <w:t xml:space="preserve">This position may be a management level role</w:t>
      </w:r>
    </w:p>
    <w:p>
      <w:pPr>
        <w:pStyle w:val="Compact"/>
        <w:numPr>
          <w:numId w:val="1001"/>
          <w:ilvl w:val="0"/>
        </w:numPr>
      </w:pPr>
      <w:r>
        <w:t xml:space="preserve">Analyze rich user and transaction data to drive business decisions</w:t>
      </w:r>
    </w:p>
    <w:p>
      <w:pPr>
        <w:pStyle w:val="Compact"/>
        <w:numPr>
          <w:numId w:val="1001"/>
          <w:ilvl w:val="0"/>
        </w:numPr>
      </w:pPr>
      <w:r>
        <w:t xml:space="preserve">Develop strategy and analytical rules to effectively mitigate risk</w:t>
      </w:r>
    </w:p>
    <w:p>
      <w:pPr>
        <w:pStyle w:val="Compact"/>
        <w:numPr>
          <w:numId w:val="1001"/>
          <w:ilvl w:val="0"/>
        </w:numPr>
      </w:pPr>
      <w:r>
        <w:t xml:space="preserve">Design optimal risk actions that balances the need of risk and experience</w:t>
      </w:r>
    </w:p>
    <w:p>
      <w:pPr>
        <w:pStyle w:val="Compact"/>
        <w:numPr>
          <w:numId w:val="1001"/>
          <w:ilvl w:val="0"/>
        </w:numPr>
      </w:pPr>
      <w:r>
        <w:t xml:space="preserve">Work with operation team in various regions and cities to define risk policy and processes</w:t>
      </w:r>
    </w:p>
    <w:p>
      <w:pPr>
        <w:pStyle w:val="Compact"/>
        <w:numPr>
          <w:numId w:val="1001"/>
          <w:ilvl w:val="0"/>
        </w:numPr>
      </w:pPr>
      <w:r>
        <w:t xml:space="preserve">Assist the Management Team in the identification, assessment and mitigation of risk inherent in Controllers</w:t>
      </w:r>
    </w:p>
    <w:p>
      <w:pPr>
        <w:pStyle w:val="Heading2"/>
      </w:pPr>
      <w:bookmarkStart w:id="23" w:name="qualifications-for-risk-senior-analyst"/>
      <w:r>
        <w:t xml:space="preserve">Qualifications for risk senior analyst</w:t>
      </w:r>
      <w:bookmarkEnd w:id="23"/>
    </w:p>
    <w:p>
      <w:pPr>
        <w:pStyle w:val="Compact"/>
        <w:numPr>
          <w:numId w:val="1002"/>
          <w:ilvl w:val="0"/>
        </w:numPr>
      </w:pPr>
      <w:r>
        <w:t xml:space="preserve">Set up processes for responding to data issues with cross functional teams</w:t>
      </w:r>
    </w:p>
    <w:p>
      <w:pPr>
        <w:pStyle w:val="Compact"/>
        <w:numPr>
          <w:numId w:val="1002"/>
          <w:ilvl w:val="0"/>
        </w:numPr>
      </w:pPr>
      <w:r>
        <w:t xml:space="preserve">Understanding of residential mortgage pipeline and servicing rights</w:t>
      </w:r>
    </w:p>
    <w:p>
      <w:pPr>
        <w:pStyle w:val="Compact"/>
        <w:numPr>
          <w:numId w:val="1002"/>
          <w:ilvl w:val="0"/>
        </w:numPr>
      </w:pPr>
      <w:r>
        <w:t xml:space="preserve">Understanding of best practices in corporate governance, such as obtained from PRM or FRM certification</w:t>
      </w:r>
    </w:p>
    <w:p>
      <w:pPr>
        <w:pStyle w:val="Compact"/>
        <w:numPr>
          <w:numId w:val="1002"/>
          <w:ilvl w:val="0"/>
        </w:numPr>
      </w:pPr>
      <w:r>
        <w:t xml:space="preserve">Extensive experience in a portfolio credit risk analytics role, preferably within consumer finance or equivalent</w:t>
      </w:r>
    </w:p>
    <w:p>
      <w:pPr>
        <w:pStyle w:val="Compact"/>
        <w:numPr>
          <w:numId w:val="1002"/>
          <w:ilvl w:val="0"/>
        </w:numPr>
      </w:pPr>
      <w:r>
        <w:t xml:space="preserve">Bachelor’s Degree or equivalent, preferably in finance or a related subject</w:t>
      </w:r>
    </w:p>
    <w:p>
      <w:pPr>
        <w:pStyle w:val="Compact"/>
        <w:numPr>
          <w:numId w:val="1002"/>
          <w:ilvl w:val="0"/>
        </w:numPr>
      </w:pPr>
      <w:r>
        <w:t xml:space="preserve">Team player and self-starter with high energy, positive outlook and professional demeanor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2021-10-28T13:16:07Z</dcterms:created>
  <dcterms:modified xsi:type="dcterms:W3CDTF">2021-10-28T13:16:07Z</dcterms:modified>
</cp:coreProperties>
</file>