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https://www.velvetjobs.com/job-descriptions/risk-reporting-manager</w:t>
        </w:r>
      </w:hyperlink>
    </w:p>
    <w:p>
      <w:pPr>
        <w:pStyle w:val="Heading1"/>
      </w:pPr>
      <w:bookmarkStart w:id="21" w:name="example-of-risk-reporting-manager-job-description"/>
      <w:r>
        <w:t xml:space="preserve">Example of Risk Reporting Manager Job Description</w:t>
      </w:r>
      <w:bookmarkEnd w:id="21"/>
    </w:p>
    <w:p>
      <w:pPr>
        <w:pStyle w:val="Compact"/>
      </w:pPr>
      <w:r>
        <w:t xml:space="preserve">Our growing company is looking to fill the role of risk reporting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reporting-manager"/>
      <w:r>
        <w:t xml:space="preserve">Responsibilities for risk reporting manager</w:t>
      </w:r>
      <w:bookmarkEnd w:id="22"/>
    </w:p>
    <w:p>
      <w:pPr>
        <w:pStyle w:val="Compact"/>
        <w:numPr>
          <w:numId w:val="1001"/>
          <w:ilvl w:val="0"/>
        </w:numPr>
      </w:pPr>
      <w:r>
        <w:t xml:space="preserve">Strategic partner working closely with business stakeholders to provide thought leadership to executive audiences to help develop meaningful reporting to measure and monitor policy-driven controls</w:t>
      </w:r>
    </w:p>
    <w:p>
      <w:pPr>
        <w:pStyle w:val="Compact"/>
        <w:numPr>
          <w:numId w:val="1001"/>
          <w:ilvl w:val="0"/>
        </w:numPr>
      </w:pPr>
      <w:r>
        <w:t xml:space="preserve">Liaise with business stakeholders to ensure timely and accurate deliverables</w:t>
      </w:r>
    </w:p>
    <w:p>
      <w:pPr>
        <w:pStyle w:val="Compact"/>
        <w:numPr>
          <w:numId w:val="1001"/>
          <w:ilvl w:val="0"/>
        </w:numPr>
      </w:pPr>
      <w:r>
        <w:t xml:space="preserve">Provide proactive “value-added” insights (both verbal and written) in the form of analysis, interpretation and advice to highlight further business opportunities</w:t>
      </w:r>
    </w:p>
    <w:p>
      <w:pPr>
        <w:pStyle w:val="Compact"/>
        <w:numPr>
          <w:numId w:val="1001"/>
          <w:ilvl w:val="0"/>
        </w:numPr>
      </w:pPr>
      <w:r>
        <w:t xml:space="preserve">Actively contribute to enhancing the Reporting &amp; Business Insights team’s foundational and scalable processes and best practices for data extraction, manipulation, archiving, provision of insights, team de-risking needs and reporting development techniques</w:t>
      </w:r>
    </w:p>
    <w:p>
      <w:pPr>
        <w:pStyle w:val="Compact"/>
        <w:numPr>
          <w:numId w:val="1001"/>
          <w:ilvl w:val="0"/>
        </w:numPr>
      </w:pPr>
      <w:r>
        <w:t xml:space="preserve">Foster an environment and culture that encourages productivity, innovation, process improvement, teamwork, and a high level of professionalism</w:t>
      </w:r>
    </w:p>
    <w:p>
      <w:pPr>
        <w:pStyle w:val="Compact"/>
        <w:numPr>
          <w:numId w:val="1001"/>
          <w:ilvl w:val="0"/>
        </w:numPr>
      </w:pPr>
      <w:r>
        <w:t xml:space="preserve">Responsible for preparation of Aggregate reports</w:t>
      </w:r>
    </w:p>
    <w:p>
      <w:pPr>
        <w:pStyle w:val="Compact"/>
        <w:numPr>
          <w:numId w:val="1001"/>
          <w:ilvl w:val="0"/>
        </w:numPr>
      </w:pPr>
      <w:r>
        <w:t xml:space="preserve">Prepare Aggregate reports according to the applicable legal requirements</w:t>
      </w:r>
    </w:p>
    <w:p>
      <w:pPr>
        <w:pStyle w:val="Compact"/>
        <w:numPr>
          <w:numId w:val="1001"/>
          <w:ilvl w:val="0"/>
        </w:numPr>
      </w:pPr>
      <w:r>
        <w:t xml:space="preserve">Acquire data necessary for Aggregate reports preparation</w:t>
      </w:r>
    </w:p>
    <w:p>
      <w:pPr>
        <w:pStyle w:val="Compact"/>
        <w:numPr>
          <w:numId w:val="1001"/>
          <w:ilvl w:val="0"/>
        </w:numPr>
      </w:pPr>
      <w:r>
        <w:t xml:space="preserve">Prepare or review Summary Tabulations and Line listings</w:t>
      </w:r>
    </w:p>
    <w:p>
      <w:pPr>
        <w:pStyle w:val="Compact"/>
        <w:numPr>
          <w:numId w:val="1001"/>
          <w:ilvl w:val="0"/>
        </w:numPr>
      </w:pPr>
      <w:r>
        <w:t xml:space="preserve">Organize scientific literature review for Aggregate reports</w:t>
      </w:r>
    </w:p>
    <w:p>
      <w:pPr>
        <w:pStyle w:val="Heading2"/>
      </w:pPr>
      <w:bookmarkStart w:id="23" w:name="qualifications-for-risk-reporting-manager"/>
      <w:r>
        <w:t xml:space="preserve">Qualifications for risk reporting manager</w:t>
      </w:r>
      <w:bookmarkEnd w:id="23"/>
    </w:p>
    <w:p>
      <w:pPr>
        <w:pStyle w:val="Compact"/>
        <w:numPr>
          <w:numId w:val="1002"/>
          <w:ilvl w:val="0"/>
        </w:numPr>
      </w:pPr>
      <w:r>
        <w:t xml:space="preserve">At least ten years of relevant experience in financial services with at least five years in a direct client facing capacity</w:t>
      </w:r>
    </w:p>
    <w:p>
      <w:pPr>
        <w:pStyle w:val="Compact"/>
        <w:numPr>
          <w:numId w:val="1002"/>
          <w:ilvl w:val="0"/>
        </w:numPr>
      </w:pPr>
      <w:r>
        <w:t xml:space="preserve">Proven ability to coach, support and manage junior staff members</w:t>
      </w:r>
    </w:p>
    <w:p>
      <w:pPr>
        <w:pStyle w:val="Compact"/>
        <w:numPr>
          <w:numId w:val="1002"/>
          <w:ilvl w:val="0"/>
        </w:numPr>
      </w:pPr>
      <w:r>
        <w:t xml:space="preserve">Qualified with relevant Professional Qualification</w:t>
      </w:r>
    </w:p>
    <w:p>
      <w:pPr>
        <w:pStyle w:val="Compact"/>
        <w:numPr>
          <w:numId w:val="1002"/>
          <w:ilvl w:val="0"/>
        </w:numPr>
      </w:pPr>
      <w:r>
        <w:t xml:space="preserve">1 year of energy transactions modeling experience</w:t>
      </w:r>
    </w:p>
    <w:p>
      <w:pPr>
        <w:pStyle w:val="Compact"/>
        <w:numPr>
          <w:numId w:val="1002"/>
          <w:ilvl w:val="0"/>
        </w:numPr>
      </w:pPr>
      <w:r>
        <w:t xml:space="preserve">Experience working for a major utility company</w:t>
      </w:r>
    </w:p>
    <w:p>
      <w:pPr>
        <w:pStyle w:val="Compact"/>
        <w:numPr>
          <w:numId w:val="1002"/>
          <w:ilvl w:val="0"/>
        </w:numPr>
      </w:pPr>
      <w:r>
        <w:t xml:space="preserve">Energy Risk Professional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2021-10-28T18:34:33Z</dcterms:created>
  <dcterms:modified xsi:type="dcterms:W3CDTF">2021-10-28T18:34:33Z</dcterms:modified>
</cp:coreProperties>
</file>