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https://www.velvetjobs.com/job-descriptions/risk-operations</w:t>
        </w:r>
      </w:hyperlink>
    </w:p>
    <w:p>
      <w:pPr>
        <w:pStyle w:val="Heading1"/>
      </w:pPr>
      <w:bookmarkStart w:id="21" w:name="example-of-risk-operations-job-description"/>
      <w:r>
        <w:t xml:space="preserve">Example of Risk Operations Job Description</w:t>
      </w:r>
      <w:bookmarkEnd w:id="21"/>
    </w:p>
    <w:p>
      <w:pPr>
        <w:pStyle w:val="Compact"/>
      </w:pPr>
      <w:r>
        <w:t xml:space="preserve">Our company is growing rapidly and is hiring for a risk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sk-operations"/>
      <w:r>
        <w:t xml:space="preserve">Responsibilities for risk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a liaison between clients and upper management identify and communicate technical matters to both clients and upper management</w:t>
      </w:r>
    </w:p>
    <w:p>
      <w:pPr>
        <w:pStyle w:val="Compact"/>
        <w:numPr>
          <w:numId w:val="1001"/>
          <w:ilvl w:val="0"/>
        </w:numPr>
      </w:pPr>
      <w:r>
        <w:t xml:space="preserve">Evaluate, label and identify patterns in suspicious activity</w:t>
      </w:r>
    </w:p>
    <w:p>
      <w:pPr>
        <w:pStyle w:val="Compact"/>
        <w:numPr>
          <w:numId w:val="1001"/>
          <w:ilvl w:val="0"/>
        </w:numPr>
      </w:pPr>
      <w:r>
        <w:t xml:space="preserve">Review account details for indicators provided by client analysis and determine whether the items meet criteria provided by client Policy</w:t>
      </w:r>
    </w:p>
    <w:p>
      <w:pPr>
        <w:pStyle w:val="Compact"/>
        <w:numPr>
          <w:numId w:val="1001"/>
          <w:ilvl w:val="0"/>
        </w:numPr>
      </w:pPr>
      <w:r>
        <w:t xml:space="preserve">Provide feedback on trends identified in review</w:t>
      </w:r>
    </w:p>
    <w:p>
      <w:pPr>
        <w:pStyle w:val="Compact"/>
        <w:numPr>
          <w:numId w:val="1001"/>
          <w:ilvl w:val="0"/>
        </w:numPr>
      </w:pPr>
      <w:r>
        <w:t xml:space="preserve">Partner with Product, Engineering, and Data Science teams to design solutions to operations problems, influence product roadmaps, and solution new products/processes</w:t>
      </w:r>
    </w:p>
    <w:p>
      <w:pPr>
        <w:pStyle w:val="Compact"/>
        <w:numPr>
          <w:numId w:val="1001"/>
          <w:ilvl w:val="0"/>
        </w:numPr>
      </w:pPr>
      <w:r>
        <w:t xml:space="preserve">Manage the development and reporting of key performance indicators for the entire Risk organization</w:t>
      </w:r>
    </w:p>
    <w:p>
      <w:pPr>
        <w:pStyle w:val="Compact"/>
        <w:numPr>
          <w:numId w:val="1001"/>
          <w:ilvl w:val="0"/>
        </w:numPr>
      </w:pPr>
      <w:r>
        <w:t xml:space="preserve">Perform ad hoc data analysis to remove roadblocks and keep operations running smoothly</w:t>
      </w:r>
    </w:p>
    <w:p>
      <w:pPr>
        <w:pStyle w:val="Compact"/>
        <w:numPr>
          <w:numId w:val="1001"/>
          <w:ilvl w:val="0"/>
        </w:numPr>
      </w:pPr>
      <w:r>
        <w:t xml:space="preserve">Drive innovative risk solutions through third party evaluation and integration with a focus on improving the seller experience</w:t>
      </w:r>
    </w:p>
    <w:p>
      <w:pPr>
        <w:pStyle w:val="Compact"/>
        <w:numPr>
          <w:numId w:val="1001"/>
          <w:ilvl w:val="0"/>
        </w:numPr>
      </w:pPr>
      <w:r>
        <w:t xml:space="preserve">Leverage the risk toolkit to undertake proactive analysis of systems and processes in order to identify and mitigate risk</w:t>
      </w:r>
    </w:p>
    <w:p>
      <w:pPr>
        <w:pStyle w:val="Compact"/>
        <w:numPr>
          <w:numId w:val="1001"/>
          <w:ilvl w:val="0"/>
        </w:numPr>
      </w:pPr>
      <w:r>
        <w:t xml:space="preserve">Provide oversight on identified risks and remediation required</w:t>
      </w:r>
    </w:p>
    <w:p>
      <w:pPr>
        <w:pStyle w:val="Heading2"/>
      </w:pPr>
      <w:bookmarkStart w:id="23" w:name="qualifications-for-risk-operations"/>
      <w:r>
        <w:t xml:space="preserve">Qualifications for risk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relevant experience in Financial Services Operations activities, ideally with experience in a line and/or Operational risk roles Risk</w:t>
      </w:r>
    </w:p>
    <w:p>
      <w:pPr>
        <w:pStyle w:val="Compact"/>
        <w:numPr>
          <w:numId w:val="1002"/>
          <w:ilvl w:val="0"/>
        </w:numPr>
      </w:pPr>
      <w:r>
        <w:t xml:space="preserve">Ability to define operational &amp; data models</w:t>
      </w:r>
    </w:p>
    <w:p>
      <w:pPr>
        <w:pStyle w:val="Compact"/>
        <w:numPr>
          <w:numId w:val="1002"/>
          <w:ilvl w:val="0"/>
        </w:numPr>
      </w:pPr>
      <w:r>
        <w:t xml:space="preserve">Review VBA and EXCEL procedures to ensure that they apply correct formulas to the appropriate data to calculate the actual and expected results or current assumptions</w:t>
      </w:r>
    </w:p>
    <w:p>
      <w:pPr>
        <w:pStyle w:val="Compact"/>
        <w:numPr>
          <w:numId w:val="1002"/>
          <w:ilvl w:val="0"/>
        </w:numPr>
      </w:pPr>
      <w:r>
        <w:t xml:space="preserve">Communicate with actuaries to better understand current assumptions</w:t>
      </w:r>
    </w:p>
    <w:p>
      <w:pPr>
        <w:pStyle w:val="Compact"/>
        <w:numPr>
          <w:numId w:val="1002"/>
          <w:ilvl w:val="0"/>
        </w:numPr>
      </w:pPr>
      <w:r>
        <w:t xml:space="preserve">Communicate with modelers to understand how assumptions are implemented in various systems</w:t>
      </w:r>
    </w:p>
    <w:p>
      <w:pPr>
        <w:pStyle w:val="Compact"/>
        <w:numPr>
          <w:numId w:val="1002"/>
          <w:ilvl w:val="0"/>
        </w:numPr>
      </w:pPr>
      <w:r>
        <w:t xml:space="preserve">Assess the difficulty of implementing alternative assumptions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2021-10-28T13:27:21Z</dcterms:created>
  <dcterms:modified xsi:type="dcterms:W3CDTF">2021-10-28T13:27:21Z</dcterms:modified>
</cp:coreProperties>
</file>