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https://www.velvetjobs.com/job-descriptions/risk-assurance</w:t>
        </w:r>
      </w:hyperlink>
    </w:p>
    <w:p>
      <w:pPr>
        <w:pStyle w:val="Heading1"/>
      </w:pPr>
      <w:bookmarkStart w:id="21" w:name="example-of-risk-assurance-job-description"/>
      <w:r>
        <w:t xml:space="preserve">Example of Risk Assurance Job Description</w:t>
      </w:r>
      <w:bookmarkEnd w:id="21"/>
    </w:p>
    <w:p>
      <w:pPr>
        <w:pStyle w:val="Compact"/>
      </w:pPr>
      <w:r>
        <w:t xml:space="preserve">Our innovative and growing company is looking to fill the role of risk assurance.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isk-assurance"/>
      <w:r>
        <w:t xml:space="preserve">Responsibilities for risk assurance</w:t>
      </w:r>
      <w:bookmarkEnd w:id="22"/>
    </w:p>
    <w:p>
      <w:pPr>
        <w:pStyle w:val="Compact"/>
        <w:numPr>
          <w:numId w:val="1001"/>
          <w:ilvl w:val="0"/>
        </w:numPr>
      </w:pPr>
      <w:r>
        <w:t xml:space="preserve">Ability to work in a matrix environment and support multiple tasks such as ERM Reporting and Governance</w:t>
      </w:r>
    </w:p>
    <w:p>
      <w:pPr>
        <w:pStyle w:val="Compact"/>
        <w:numPr>
          <w:numId w:val="1001"/>
          <w:ilvl w:val="0"/>
        </w:numPr>
      </w:pPr>
      <w:r>
        <w:t xml:space="preserve">Proactively researches best practices and presents creative/innovative deliverables that convey the desired message with easy to understand content, engaging the intended audience</w:t>
      </w:r>
    </w:p>
    <w:p>
      <w:pPr>
        <w:pStyle w:val="Compact"/>
        <w:numPr>
          <w:numId w:val="1001"/>
          <w:ilvl w:val="0"/>
        </w:numPr>
      </w:pPr>
      <w:r>
        <w:t xml:space="preserve">Executes assigned work on time and on-budget</w:t>
      </w:r>
    </w:p>
    <w:p>
      <w:pPr>
        <w:pStyle w:val="Compact"/>
        <w:numPr>
          <w:numId w:val="1001"/>
          <w:ilvl w:val="0"/>
        </w:numPr>
      </w:pPr>
      <w:r>
        <w:t xml:space="preserve">Lead the team in review execution</w:t>
      </w:r>
    </w:p>
    <w:p>
      <w:pPr>
        <w:pStyle w:val="Compact"/>
        <w:numPr>
          <w:numId w:val="1001"/>
          <w:ilvl w:val="0"/>
        </w:numPr>
      </w:pPr>
      <w:r>
        <w:t xml:space="preserve">Support team members or management in the review of workflows and business processes evaluate the adequacy of internal controls</w:t>
      </w:r>
    </w:p>
    <w:p>
      <w:pPr>
        <w:pStyle w:val="Compact"/>
        <w:numPr>
          <w:numId w:val="1001"/>
          <w:ilvl w:val="0"/>
        </w:numPr>
      </w:pPr>
      <w:r>
        <w:t xml:space="preserve">Act as a positive role model in a group</w:t>
      </w:r>
    </w:p>
    <w:p>
      <w:pPr>
        <w:pStyle w:val="Compact"/>
        <w:numPr>
          <w:numId w:val="1001"/>
          <w:ilvl w:val="0"/>
        </w:numPr>
      </w:pPr>
      <w:r>
        <w:t xml:space="preserve">Own Business Continuity Management for the brewery Crisis and Continuity management, FACTS training and simulation exercises</w:t>
      </w:r>
    </w:p>
    <w:p>
      <w:pPr>
        <w:pStyle w:val="Compact"/>
        <w:numPr>
          <w:numId w:val="1001"/>
          <w:ilvl w:val="0"/>
        </w:numPr>
      </w:pPr>
      <w:r>
        <w:t xml:space="preserve">Serve as the primary contact with first line management to deliver monthly Quality Assurance findings and consider any feedback they provide regarding those findings</w:t>
      </w:r>
    </w:p>
    <w:p>
      <w:pPr>
        <w:pStyle w:val="Compact"/>
        <w:numPr>
          <w:numId w:val="1001"/>
          <w:ilvl w:val="0"/>
        </w:numPr>
      </w:pPr>
      <w:r>
        <w:t xml:space="preserve">Assist with the management of the process to formally track identified issues and the status of their resolution</w:t>
      </w:r>
    </w:p>
    <w:p>
      <w:pPr>
        <w:pStyle w:val="Compact"/>
        <w:numPr>
          <w:numId w:val="1001"/>
          <w:ilvl w:val="0"/>
        </w:numPr>
      </w:pPr>
      <w:r>
        <w:t xml:space="preserve">Establish goals for analysts and monitor their performance</w:t>
      </w:r>
    </w:p>
    <w:p>
      <w:pPr>
        <w:pStyle w:val="Heading2"/>
      </w:pPr>
      <w:bookmarkStart w:id="23" w:name="qualifications-for-risk-assurance"/>
      <w:r>
        <w:t xml:space="preserve">Qualifications for risk assurance</w:t>
      </w:r>
      <w:bookmarkEnd w:id="23"/>
    </w:p>
    <w:p>
      <w:pPr>
        <w:pStyle w:val="Compact"/>
        <w:numPr>
          <w:numId w:val="1002"/>
          <w:ilvl w:val="0"/>
        </w:numPr>
      </w:pPr>
      <w:r>
        <w:t xml:space="preserve">Have a relevant professional qualification</w:t>
      </w:r>
    </w:p>
    <w:p>
      <w:pPr>
        <w:pStyle w:val="Compact"/>
        <w:numPr>
          <w:numId w:val="1002"/>
          <w:ilvl w:val="0"/>
        </w:numPr>
      </w:pPr>
      <w:r>
        <w:t xml:space="preserve">Experience in reviewing IT General Controls including Change Controls and Access Rights</w:t>
      </w:r>
    </w:p>
    <w:p>
      <w:pPr>
        <w:pStyle w:val="Compact"/>
        <w:numPr>
          <w:numId w:val="1002"/>
          <w:ilvl w:val="0"/>
        </w:numPr>
      </w:pPr>
      <w:r>
        <w:t xml:space="preserve">Sarbanes Oxley experience, knowledge of and ERP SAP or Oracle</w:t>
      </w:r>
    </w:p>
    <w:p>
      <w:pPr>
        <w:pStyle w:val="Compact"/>
        <w:numPr>
          <w:numId w:val="1002"/>
          <w:ilvl w:val="0"/>
        </w:numPr>
      </w:pPr>
      <w:r>
        <w:t xml:space="preserve">Experience of writing SQL code</w:t>
      </w:r>
    </w:p>
    <w:p>
      <w:pPr>
        <w:pStyle w:val="Compact"/>
        <w:numPr>
          <w:numId w:val="1002"/>
          <w:ilvl w:val="0"/>
        </w:numPr>
      </w:pPr>
      <w:r>
        <w:t xml:space="preserve">Effective written and verbal communication skills and an ability to communicate clearly with colleagues and clients at all levels</w:t>
      </w:r>
    </w:p>
    <w:p>
      <w:pPr>
        <w:pStyle w:val="Compact"/>
        <w:numPr>
          <w:numId w:val="1002"/>
          <w:ilvl w:val="0"/>
        </w:numPr>
      </w:pPr>
      <w:r>
        <w:t xml:space="preserve">Ability to be agile in changing circumstances both internally and externally when dealing with client issues and business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isk-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isk-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2021-10-28T12:59:42Z</dcterms:created>
  <dcterms:modified xsi:type="dcterms:W3CDTF">2021-10-28T12:59:42Z</dcterms:modified>
</cp:coreProperties>
</file>