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https://www.velvetjobs.com/job-descriptions/rewards-manager</w:t>
        </w:r>
      </w:hyperlink>
    </w:p>
    <w:p>
      <w:pPr>
        <w:pStyle w:val="Heading1"/>
      </w:pPr>
      <w:bookmarkStart w:id="21" w:name="example-of-rewards-manager-job-description"/>
      <w:r>
        <w:t xml:space="preserve">Example of Rewards Manager Job Description</w:t>
      </w:r>
      <w:bookmarkEnd w:id="21"/>
    </w:p>
    <w:p>
      <w:pPr>
        <w:pStyle w:val="Compact"/>
      </w:pPr>
      <w:r>
        <w:t xml:space="preserve">Our company is looking for a rewards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rewards-manager"/>
      <w:r>
        <w:t xml:space="preserve">Responsibilities for rewards manager</w:t>
      </w:r>
      <w:bookmarkEnd w:id="22"/>
    </w:p>
    <w:p>
      <w:pPr>
        <w:pStyle w:val="Compact"/>
        <w:numPr>
          <w:numId w:val="1001"/>
          <w:ilvl w:val="0"/>
        </w:numPr>
      </w:pPr>
      <w:r>
        <w:t xml:space="preserve">Work with the engagement/content &amp; analytics team to utilize analytics to develop rewards strategy</w:t>
      </w:r>
    </w:p>
    <w:p>
      <w:pPr>
        <w:pStyle w:val="Compact"/>
        <w:numPr>
          <w:numId w:val="1001"/>
          <w:ilvl w:val="0"/>
        </w:numPr>
      </w:pPr>
      <w:r>
        <w:t xml:space="preserve">Lead team to ensure the right business solution (system + provider) to manage fulfilment is in place</w:t>
      </w:r>
    </w:p>
    <w:p>
      <w:pPr>
        <w:pStyle w:val="Compact"/>
        <w:numPr>
          <w:numId w:val="1001"/>
          <w:ilvl w:val="0"/>
        </w:numPr>
      </w:pPr>
      <w:r>
        <w:t xml:space="preserve">Act as the focus point when dealing with rewards and fulfilment</w:t>
      </w:r>
    </w:p>
    <w:p>
      <w:pPr>
        <w:pStyle w:val="Compact"/>
        <w:numPr>
          <w:numId w:val="1001"/>
          <w:ilvl w:val="0"/>
        </w:numPr>
      </w:pPr>
      <w:r>
        <w:t xml:space="preserve">Work closely, and in partnership with the agency partners to develop and implement new reward ideas</w:t>
      </w:r>
    </w:p>
    <w:p>
      <w:pPr>
        <w:pStyle w:val="Compact"/>
        <w:numPr>
          <w:numId w:val="1001"/>
          <w:ilvl w:val="0"/>
        </w:numPr>
      </w:pPr>
      <w:r>
        <w:t xml:space="preserve">Forge strong relationships with multi-varied groups</w:t>
      </w:r>
    </w:p>
    <w:p>
      <w:pPr>
        <w:pStyle w:val="Compact"/>
        <w:numPr>
          <w:numId w:val="1001"/>
          <w:ilvl w:val="0"/>
        </w:numPr>
      </w:pPr>
      <w:r>
        <w:t xml:space="preserve">Manages, implements and governs rewards tools , processes and payroll in alignment with global policies and local compliance</w:t>
      </w:r>
    </w:p>
    <w:p>
      <w:pPr>
        <w:pStyle w:val="Compact"/>
        <w:numPr>
          <w:numId w:val="1001"/>
          <w:ilvl w:val="0"/>
        </w:numPr>
      </w:pPr>
      <w:r>
        <w:t xml:space="preserve">Manages international employees on site in accordance with the International Mobility Policy and implements local tax filing, social security and other local requirements for international employees</w:t>
      </w:r>
    </w:p>
    <w:p>
      <w:pPr>
        <w:pStyle w:val="Compact"/>
        <w:numPr>
          <w:numId w:val="1001"/>
          <w:ilvl w:val="0"/>
        </w:numPr>
      </w:pPr>
      <w:r>
        <w:t xml:space="preserve">Drives HR system maintenance and improvements in collaboration with the global eHR team to ensure high data integrity and system efficiencies for adidas Group Korea</w:t>
      </w:r>
    </w:p>
    <w:p>
      <w:pPr>
        <w:pStyle w:val="Compact"/>
        <w:numPr>
          <w:numId w:val="1001"/>
          <w:ilvl w:val="0"/>
        </w:numPr>
      </w:pPr>
      <w:r>
        <w:t xml:space="preserve">Ensures that eHR projects and change requests, HR data feeds to other systems or processes, comply with local data protection and data privacy regulations</w:t>
      </w:r>
    </w:p>
    <w:p>
      <w:pPr>
        <w:pStyle w:val="Compact"/>
        <w:numPr>
          <w:numId w:val="1001"/>
          <w:ilvl w:val="0"/>
        </w:numPr>
      </w:pPr>
      <w:r>
        <w:t xml:space="preserve">Actively contribute to both internal and external quarterly and annual business reviews building out strategic plans through the annual planning process</w:t>
      </w:r>
    </w:p>
    <w:p>
      <w:pPr>
        <w:pStyle w:val="Heading2"/>
      </w:pPr>
      <w:bookmarkStart w:id="23" w:name="qualifications-for-rewards-manager"/>
      <w:r>
        <w:t xml:space="preserve">Qualifications for rewards manager</w:t>
      </w:r>
      <w:bookmarkEnd w:id="23"/>
    </w:p>
    <w:p>
      <w:pPr>
        <w:pStyle w:val="Compact"/>
        <w:numPr>
          <w:numId w:val="1002"/>
          <w:ilvl w:val="0"/>
        </w:numPr>
      </w:pPr>
      <w:r>
        <w:t xml:space="preserve">Impact &amp; Influence - ability to influence and partner</w:t>
      </w:r>
    </w:p>
    <w:p>
      <w:pPr>
        <w:pStyle w:val="Compact"/>
        <w:numPr>
          <w:numId w:val="1002"/>
          <w:ilvl w:val="0"/>
        </w:numPr>
      </w:pPr>
      <w:r>
        <w:t xml:space="preserve">MBA or Advanced degree or certificate</w:t>
      </w:r>
    </w:p>
    <w:p>
      <w:pPr>
        <w:pStyle w:val="Compact"/>
        <w:numPr>
          <w:numId w:val="1002"/>
          <w:ilvl w:val="0"/>
        </w:numPr>
      </w:pPr>
      <w:r>
        <w:t xml:space="preserve">5 years post-undergraduate business experience in a strategic role with emphasis on loyalty marketing management, retail category management or general business experience</w:t>
      </w:r>
    </w:p>
    <w:p>
      <w:pPr>
        <w:pStyle w:val="Compact"/>
        <w:numPr>
          <w:numId w:val="1002"/>
          <w:ilvl w:val="0"/>
        </w:numPr>
      </w:pPr>
      <w:r>
        <w:t xml:space="preserve">Must be motivated, self-starter with exceptional organizational skills and a keen eye for details</w:t>
      </w:r>
    </w:p>
    <w:p>
      <w:pPr>
        <w:pStyle w:val="Compact"/>
        <w:numPr>
          <w:numId w:val="1002"/>
          <w:ilvl w:val="0"/>
        </w:numPr>
      </w:pPr>
      <w:r>
        <w:t xml:space="preserve">Demonstrated ability to successfully justify critical projects by articulating value to the company projecting the impact through quantitative/financial modeling is required</w:t>
      </w:r>
    </w:p>
    <w:p>
      <w:pPr>
        <w:pStyle w:val="Compact"/>
        <w:numPr>
          <w:numId w:val="1002"/>
          <w:ilvl w:val="0"/>
        </w:numPr>
      </w:pPr>
      <w:r>
        <w:t xml:space="preserve">Previous Channel Sales, Marketing or Program experience a plus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wards-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wards-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2021-10-28T13:14:32Z</dcterms:created>
  <dcterms:modified xsi:type="dcterms:W3CDTF">2021-10-28T13:14:32Z</dcterms:modified>
</cp:coreProperties>
</file>