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https://www.velvetjobs.com/job-descriptions/retention-representative</w:t>
        </w:r>
      </w:hyperlink>
    </w:p>
    <w:p>
      <w:pPr>
        <w:pStyle w:val="Heading1"/>
      </w:pPr>
      <w:bookmarkStart w:id="21" w:name="example-of-retention-representative-job-description"/>
      <w:r>
        <w:t xml:space="preserve">Example of Retention Representative Job Description</w:t>
      </w:r>
      <w:bookmarkEnd w:id="21"/>
    </w:p>
    <w:p>
      <w:pPr>
        <w:pStyle w:val="Compact"/>
      </w:pPr>
      <w:r>
        <w:t xml:space="preserve">Our growing company is hiring for a retention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ention-representative"/>
      <w:r>
        <w:t xml:space="preserve">Responsibilities for retention representative</w:t>
      </w:r>
      <w:bookmarkEnd w:id="22"/>
    </w:p>
    <w:p>
      <w:pPr>
        <w:pStyle w:val="Compact"/>
        <w:numPr>
          <w:numId w:val="1001"/>
          <w:ilvl w:val="0"/>
        </w:numPr>
      </w:pPr>
      <w:r>
        <w:t xml:space="preserve">PC skills, MS Office and Internet</w:t>
      </w:r>
    </w:p>
    <w:p>
      <w:pPr>
        <w:pStyle w:val="Compact"/>
        <w:numPr>
          <w:numId w:val="1001"/>
          <w:ilvl w:val="0"/>
        </w:numPr>
      </w:pPr>
      <w:r>
        <w:t xml:space="preserve">Receives, investigates and resolves complaints</w:t>
      </w:r>
    </w:p>
    <w:p>
      <w:pPr>
        <w:pStyle w:val="Compact"/>
        <w:numPr>
          <w:numId w:val="1001"/>
          <w:ilvl w:val="0"/>
        </w:numPr>
      </w:pPr>
      <w:r>
        <w:t xml:space="preserve">Work via an auto - dialer or manually dial members as identified by the Clinical Quality team to remind the member of a gap in their care according to evidence based medicine guidelines and assist the member with barriers they may have to addressing their health needs</w:t>
      </w:r>
    </w:p>
    <w:p>
      <w:pPr>
        <w:pStyle w:val="Compact"/>
        <w:numPr>
          <w:numId w:val="1001"/>
          <w:ilvl w:val="0"/>
        </w:numPr>
      </w:pPr>
      <w:r>
        <w:t xml:space="preserve">If Barrier to Care is provider related the agent will assist the member with finding a new doctor and working with provider's office to set up new appointment</w:t>
      </w:r>
    </w:p>
    <w:p>
      <w:pPr>
        <w:pStyle w:val="Compact"/>
        <w:numPr>
          <w:numId w:val="1001"/>
          <w:ilvl w:val="0"/>
        </w:numPr>
      </w:pPr>
      <w:r>
        <w:t xml:space="preserve">Responsible for the resolution of escalated member calls that are received by the call center</w:t>
      </w:r>
    </w:p>
    <w:p>
      <w:pPr>
        <w:pStyle w:val="Compact"/>
        <w:numPr>
          <w:numId w:val="1001"/>
          <w:ilvl w:val="0"/>
        </w:numPr>
      </w:pPr>
      <w:r>
        <w:t xml:space="preserve">Processes member terminations</w:t>
      </w:r>
    </w:p>
    <w:p>
      <w:pPr>
        <w:pStyle w:val="Compact"/>
        <w:numPr>
          <w:numId w:val="1001"/>
          <w:ilvl w:val="0"/>
        </w:numPr>
      </w:pPr>
      <w:r>
        <w:t xml:space="preserve">Establish telephonic contact with member to assess individual's healthcare needs and concerns</w:t>
      </w:r>
    </w:p>
    <w:p>
      <w:pPr>
        <w:pStyle w:val="Compact"/>
        <w:numPr>
          <w:numId w:val="1001"/>
          <w:ilvl w:val="0"/>
        </w:numPr>
      </w:pPr>
      <w:r>
        <w:t xml:space="preserve">Provide client education</w:t>
      </w:r>
    </w:p>
    <w:p>
      <w:pPr>
        <w:pStyle w:val="Compact"/>
        <w:numPr>
          <w:numId w:val="1001"/>
          <w:ilvl w:val="0"/>
        </w:numPr>
      </w:pPr>
      <w:r>
        <w:t xml:space="preserve">Calling subscribers to “print only” versions of our loose-leaf services to ask if they would like access to the ProView eLooseleaf version</w:t>
      </w:r>
    </w:p>
    <w:p>
      <w:pPr>
        <w:pStyle w:val="Compact"/>
        <w:numPr>
          <w:numId w:val="1001"/>
          <w:ilvl w:val="0"/>
        </w:numPr>
      </w:pPr>
      <w:r>
        <w:t xml:space="preserve">Obtaining the names and email addresses of users who do want access (and are eligible based on their print subscription)</w:t>
      </w:r>
    </w:p>
    <w:p>
      <w:pPr>
        <w:pStyle w:val="Heading2"/>
      </w:pPr>
      <w:bookmarkStart w:id="23" w:name="qualifications-for-retention-representative"/>
      <w:r>
        <w:t xml:space="preserve">Qualifications for retention representative</w:t>
      </w:r>
      <w:bookmarkEnd w:id="23"/>
    </w:p>
    <w:p>
      <w:pPr>
        <w:pStyle w:val="Compact"/>
        <w:numPr>
          <w:numId w:val="1002"/>
          <w:ilvl w:val="0"/>
        </w:numPr>
      </w:pPr>
      <w:r>
        <w:t xml:space="preserve">Good knowledge of the corporate internal procedures</w:t>
      </w:r>
    </w:p>
    <w:p>
      <w:pPr>
        <w:pStyle w:val="Compact"/>
        <w:numPr>
          <w:numId w:val="1002"/>
          <w:ilvl w:val="0"/>
        </w:numPr>
      </w:pPr>
      <w:r>
        <w:t xml:space="preserve">Heavy phone and PC use</w:t>
      </w:r>
    </w:p>
    <w:p>
      <w:pPr>
        <w:pStyle w:val="Compact"/>
        <w:numPr>
          <w:numId w:val="1002"/>
          <w:ilvl w:val="0"/>
        </w:numPr>
      </w:pPr>
      <w:r>
        <w:t xml:space="preserve">Sitting and wearing a headset for extended periods of time</w:t>
      </w:r>
    </w:p>
    <w:p>
      <w:pPr>
        <w:pStyle w:val="Compact"/>
        <w:numPr>
          <w:numId w:val="1002"/>
          <w:ilvl w:val="0"/>
        </w:numPr>
      </w:pPr>
      <w:r>
        <w:t xml:space="preserve">Relevant P&amp;C and/or Life Insurance industry experience preferred</w:t>
      </w:r>
    </w:p>
    <w:p>
      <w:pPr>
        <w:pStyle w:val="Compact"/>
        <w:numPr>
          <w:numId w:val="1002"/>
          <w:ilvl w:val="0"/>
        </w:numPr>
      </w:pPr>
      <w:r>
        <w:t xml:space="preserve">Required Beginner Other Ability to learn and use reporting tools (Crystal, Discovery)</w:t>
      </w:r>
    </w:p>
    <w:p>
      <w:pPr>
        <w:pStyle w:val="Compact"/>
        <w:numPr>
          <w:numId w:val="1002"/>
          <w:ilvl w:val="0"/>
        </w:numPr>
      </w:pPr>
      <w:r>
        <w:t xml:space="preserve">High School Diploma / GED (or higher) or 10+ years of phone customer service working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ention-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ention-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2021-10-28T18:32:19Z</dcterms:created>
  <dcterms:modified xsi:type="dcterms:W3CDTF">2021-10-28T18:32:19Z</dcterms:modified>
</cp:coreProperties>
</file>