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https://www.velvetjobs.com/job-descriptions/retention-representative</w:t>
        </w:r>
      </w:hyperlink>
    </w:p>
    <w:p>
      <w:pPr>
        <w:pStyle w:val="Heading1"/>
      </w:pPr>
      <w:bookmarkStart w:id="21" w:name="example-of-retention-representative-job-description"/>
      <w:r>
        <w:t xml:space="preserve">Example of Retention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retention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ention-representative"/>
      <w:r>
        <w:t xml:space="preserve">Responsibilities for retention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service to ensure high customer satisfaction including appropriate involvement with subscriber turnover</w:t>
      </w:r>
    </w:p>
    <w:p>
      <w:pPr>
        <w:pStyle w:val="Compact"/>
        <w:numPr>
          <w:numId w:val="1001"/>
          <w:ilvl w:val="0"/>
        </w:numPr>
      </w:pPr>
      <w:r>
        <w:t xml:space="preserve">Assist with accounts receivable matters when required</w:t>
      </w:r>
    </w:p>
    <w:p>
      <w:pPr>
        <w:pStyle w:val="Compact"/>
        <w:numPr>
          <w:numId w:val="1001"/>
          <w:ilvl w:val="0"/>
        </w:numPr>
      </w:pPr>
      <w:r>
        <w:t xml:space="preserve">Complete any special tasks or duties as assigned by your Manager</w:t>
      </w:r>
    </w:p>
    <w:p>
      <w:pPr>
        <w:pStyle w:val="Compact"/>
        <w:numPr>
          <w:numId w:val="1001"/>
          <w:ilvl w:val="0"/>
        </w:numPr>
      </w:pPr>
      <w:r>
        <w:t xml:space="preserve">Reports documentation of office visits and any necessary follow up activities</w:t>
      </w:r>
    </w:p>
    <w:p>
      <w:pPr>
        <w:pStyle w:val="Compact"/>
        <w:numPr>
          <w:numId w:val="1001"/>
          <w:ilvl w:val="0"/>
        </w:numPr>
      </w:pPr>
      <w:r>
        <w:t xml:space="preserve">Handles customer requests and maintains customer satisfaction</w:t>
      </w:r>
    </w:p>
    <w:p>
      <w:pPr>
        <w:pStyle w:val="Compact"/>
        <w:numPr>
          <w:numId w:val="1001"/>
          <w:ilvl w:val="0"/>
        </w:numPr>
      </w:pPr>
      <w:r>
        <w:t xml:space="preserve">Initiates calls to new providers targeting specific program needs and target areas within regional territory</w:t>
      </w:r>
    </w:p>
    <w:p>
      <w:pPr>
        <w:pStyle w:val="Compact"/>
        <w:numPr>
          <w:numId w:val="1001"/>
          <w:ilvl w:val="0"/>
        </w:numPr>
      </w:pPr>
      <w:r>
        <w:t xml:space="preserve">Recruits providers that currently have a low provider participation based on client need</w:t>
      </w:r>
    </w:p>
    <w:p>
      <w:pPr>
        <w:pStyle w:val="Compact"/>
        <w:numPr>
          <w:numId w:val="1001"/>
          <w:ilvl w:val="0"/>
        </w:numPr>
      </w:pPr>
      <w:r>
        <w:t xml:space="preserve">Promotes and recruits for THSteps Medical and Dental, CSHCN, Family Planning and other services</w:t>
      </w:r>
    </w:p>
    <w:p>
      <w:pPr>
        <w:pStyle w:val="Compact"/>
        <w:numPr>
          <w:numId w:val="1001"/>
          <w:ilvl w:val="0"/>
        </w:numPr>
      </w:pPr>
      <w:r>
        <w:t xml:space="preserve">Promotes and recruits providers to use web based applications such as electronic claim submission and the Provider Enrollment Portal</w:t>
      </w:r>
    </w:p>
    <w:p>
      <w:pPr>
        <w:pStyle w:val="Compact"/>
        <w:numPr>
          <w:numId w:val="1001"/>
          <w:ilvl w:val="0"/>
        </w:numPr>
      </w:pPr>
      <w:r>
        <w:t xml:space="preserve">Delivers presentations for professional organizations and teaching schools</w:t>
      </w:r>
    </w:p>
    <w:p>
      <w:pPr>
        <w:pStyle w:val="Heading2"/>
      </w:pPr>
      <w:bookmarkStart w:id="23" w:name="qualifications-for-retention-representative"/>
      <w:r>
        <w:t xml:space="preserve">Qualifications for retention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1 - 3 years Door to Door sales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4year BS/BA degree is strongly preferred with a mixture of 2-4 years of experience in business-to-consumer sales</w:t>
      </w:r>
    </w:p>
    <w:p>
      <w:pPr>
        <w:pStyle w:val="Compact"/>
        <w:numPr>
          <w:numId w:val="1002"/>
          <w:ilvl w:val="0"/>
        </w:numPr>
      </w:pPr>
      <w:r>
        <w:t xml:space="preserve">Minimum 3 years of successful outbound telesales in a call center required</w:t>
      </w:r>
    </w:p>
    <w:p>
      <w:pPr>
        <w:pStyle w:val="Compact"/>
        <w:numPr>
          <w:numId w:val="1002"/>
          <w:ilvl w:val="0"/>
        </w:numPr>
      </w:pPr>
      <w:r>
        <w:t xml:space="preserve">Turn reasonable requests for disconnection or downgrade into save opportunities or potential sales</w:t>
      </w:r>
    </w:p>
    <w:p>
      <w:pPr>
        <w:pStyle w:val="Compact"/>
        <w:numPr>
          <w:numId w:val="1002"/>
          <w:ilvl w:val="0"/>
        </w:numPr>
      </w:pPr>
      <w:r>
        <w:t xml:space="preserve">Build customer loyalty by providing legendary customer service</w:t>
      </w:r>
    </w:p>
    <w:p>
      <w:pPr>
        <w:pStyle w:val="Compact"/>
        <w:numPr>
          <w:numId w:val="1002"/>
          <w:ilvl w:val="0"/>
        </w:numPr>
      </w:pPr>
      <w:r>
        <w:t xml:space="preserve">Complete disconnect, transfer and seasonal downgrade orders and update customer accounts in customer record database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ention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ention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2021-10-28T13:20:19Z</dcterms:created>
  <dcterms:modified xsi:type="dcterms:W3CDTF">2021-10-28T13:20:19Z</dcterms:modified>
</cp:coreProperties>
</file>