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https://www.velvetjobs.com/job-descriptions/retail-operations-manager</w:t>
        </w:r>
      </w:hyperlink>
    </w:p>
    <w:p>
      <w:pPr>
        <w:pStyle w:val="Heading1"/>
      </w:pPr>
      <w:bookmarkStart w:id="21" w:name="example-of-retail-operations-manager-job-description"/>
      <w:r>
        <w:t xml:space="preserve">Example of Retail Operations Manager Job Description</w:t>
      </w:r>
      <w:bookmarkEnd w:id="21"/>
    </w:p>
    <w:p>
      <w:pPr>
        <w:pStyle w:val="Compact"/>
      </w:pPr>
      <w:r>
        <w:t xml:space="preserve">Our company is growing rapidly and is searching for experienced candidates for the position of retail operations manager. To join our growing team, please review the list of responsibilities and qualifications.</w:t>
      </w:r>
    </w:p>
    <w:p>
      <w:pPr>
        <w:pStyle w:val="Heading2"/>
      </w:pPr>
      <w:bookmarkStart w:id="22" w:name="responsibilities-for-retail-operations-manager"/>
      <w:r>
        <w:t xml:space="preserve">Responsibilities for retail operations manager</w:t>
      </w:r>
      <w:bookmarkEnd w:id="22"/>
    </w:p>
    <w:p>
      <w:pPr>
        <w:pStyle w:val="Compact"/>
        <w:numPr>
          <w:numId w:val="1001"/>
          <w:ilvl w:val="0"/>
        </w:numPr>
      </w:pPr>
      <w:r>
        <w:t xml:space="preserve">Maintain standard operating procedures and communicate changes or updates to operations</w:t>
      </w:r>
    </w:p>
    <w:p>
      <w:pPr>
        <w:pStyle w:val="Compact"/>
        <w:numPr>
          <w:numId w:val="1001"/>
          <w:ilvl w:val="0"/>
        </w:numPr>
      </w:pPr>
      <w:r>
        <w:t xml:space="preserve">Act as a liaison and critical link between bank operations in administration, AML, operational criticalities, production issues, and compliance issues</w:t>
      </w:r>
    </w:p>
    <w:p>
      <w:pPr>
        <w:pStyle w:val="Compact"/>
        <w:numPr>
          <w:numId w:val="1001"/>
          <w:ilvl w:val="0"/>
        </w:numPr>
      </w:pPr>
      <w:r>
        <w:t xml:space="preserve">Set guidelines for paying authorities, transaction limits, cash levels, and business transactions</w:t>
      </w:r>
    </w:p>
    <w:p>
      <w:pPr>
        <w:pStyle w:val="Compact"/>
        <w:numPr>
          <w:numId w:val="1001"/>
          <w:ilvl w:val="0"/>
        </w:numPr>
      </w:pPr>
      <w:r>
        <w:t xml:space="preserve">Aid in coordinating the review of self-assessment and other tools used by internal and external auditors and examiners to ensure any risks/issues identified are immediately mitigated and process improvements are implemented accordingly</w:t>
      </w:r>
    </w:p>
    <w:p>
      <w:pPr>
        <w:pStyle w:val="Compact"/>
        <w:numPr>
          <w:numId w:val="1001"/>
          <w:ilvl w:val="0"/>
        </w:numPr>
      </w:pPr>
      <w:r>
        <w:t xml:space="preserve">Proactively identify and mitigate project risks with corrective action plans while working under strict deadlines</w:t>
      </w:r>
    </w:p>
    <w:p>
      <w:pPr>
        <w:pStyle w:val="Compact"/>
        <w:numPr>
          <w:numId w:val="1001"/>
          <w:ilvl w:val="0"/>
        </w:numPr>
      </w:pPr>
      <w:r>
        <w:t xml:space="preserve">Responsible for the management of projects associated with operational development and software conversions</w:t>
      </w:r>
    </w:p>
    <w:p>
      <w:pPr>
        <w:pStyle w:val="Compact"/>
        <w:numPr>
          <w:numId w:val="1001"/>
          <w:ilvl w:val="0"/>
        </w:numPr>
      </w:pPr>
      <w:r>
        <w:t xml:space="preserve">Conduct due diligence and create a plan to ensure an inclusive environment during consolidation, acquisition, mergers, and evaluation of similar processes of individual banks to establish the most effective operating environment</w:t>
      </w:r>
    </w:p>
    <w:p>
      <w:pPr>
        <w:pStyle w:val="Compact"/>
        <w:numPr>
          <w:numId w:val="1001"/>
          <w:ilvl w:val="0"/>
        </w:numPr>
      </w:pPr>
      <w:r>
        <w:t xml:space="preserve">Maintain knowledge of pending legislation, developments, and conditions that may affect retail banking processes workflow within the Bank’s retail operations</w:t>
      </w:r>
    </w:p>
    <w:p>
      <w:pPr>
        <w:pStyle w:val="Compact"/>
        <w:numPr>
          <w:numId w:val="1001"/>
          <w:ilvl w:val="0"/>
        </w:numPr>
      </w:pPr>
      <w:r>
        <w:t xml:space="preserve">Orders retail store supplies and manages POs</w:t>
      </w:r>
    </w:p>
    <w:p>
      <w:pPr>
        <w:pStyle w:val="Compact"/>
        <w:numPr>
          <w:numId w:val="1001"/>
          <w:ilvl w:val="0"/>
        </w:numPr>
      </w:pPr>
      <w:r>
        <w:t xml:space="preserve">Responsible for Store/Facility maintenance</w:t>
      </w:r>
    </w:p>
    <w:p>
      <w:pPr>
        <w:pStyle w:val="Heading2"/>
      </w:pPr>
      <w:bookmarkStart w:id="23" w:name="qualifications-for-retail-operations-manager"/>
      <w:r>
        <w:t xml:space="preserve">Qualifications for retail operations manager</w:t>
      </w:r>
      <w:bookmarkEnd w:id="23"/>
    </w:p>
    <w:p>
      <w:pPr>
        <w:pStyle w:val="Compact"/>
        <w:numPr>
          <w:numId w:val="1002"/>
          <w:ilvl w:val="0"/>
        </w:numPr>
      </w:pPr>
      <w:r>
        <w:t xml:space="preserve">Knowledge of retail pharmacy products and operations</w:t>
      </w:r>
    </w:p>
    <w:p>
      <w:pPr>
        <w:pStyle w:val="Compact"/>
        <w:numPr>
          <w:numId w:val="1002"/>
          <w:ilvl w:val="0"/>
        </w:numPr>
      </w:pPr>
      <w:r>
        <w:t xml:space="preserve">Knowledge of POS and dispensary systems</w:t>
      </w:r>
    </w:p>
    <w:p>
      <w:pPr>
        <w:pStyle w:val="Compact"/>
        <w:numPr>
          <w:numId w:val="1002"/>
          <w:ilvl w:val="0"/>
        </w:numPr>
      </w:pPr>
      <w:r>
        <w:t xml:space="preserve">One year of experience in managing a team</w:t>
      </w:r>
    </w:p>
    <w:p>
      <w:pPr>
        <w:pStyle w:val="Compact"/>
        <w:numPr>
          <w:numId w:val="1002"/>
          <w:ilvl w:val="0"/>
        </w:numPr>
      </w:pPr>
      <w:r>
        <w:t xml:space="preserve">2 – 3 years in the property management industry</w:t>
      </w:r>
    </w:p>
    <w:p>
      <w:pPr>
        <w:pStyle w:val="Compact"/>
        <w:numPr>
          <w:numId w:val="1002"/>
          <w:ilvl w:val="0"/>
        </w:numPr>
      </w:pPr>
      <w:r>
        <w:t xml:space="preserve">2 – 3 years of supervisory experience with two or more employees and demonstrates good leadership qualities</w:t>
      </w:r>
    </w:p>
    <w:p>
      <w:pPr>
        <w:pStyle w:val="Compact"/>
        <w:numPr>
          <w:numId w:val="1002"/>
          <w:ilvl w:val="0"/>
        </w:numPr>
      </w:pPr>
      <w:r>
        <w:t xml:space="preserve">Ability to communicate effectively, supervise, train, and direct three or more employees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2021-10-28T13:25:33Z</dcterms:created>
  <dcterms:modified xsi:type="dcterms:W3CDTF">2021-10-28T13:25:33Z</dcterms:modified>
</cp:coreProperties>
</file>