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https://www.velvetjobs.com/job-descriptions/retail-general-manager</w:t>
        </w:r>
      </w:hyperlink>
    </w:p>
    <w:p>
      <w:pPr>
        <w:pStyle w:val="Heading1"/>
      </w:pPr>
      <w:bookmarkStart w:id="21" w:name="example-of-retail-general-manager-job-description"/>
      <w:r>
        <w:t xml:space="preserve">Example of Retail General Manager Job Description</w:t>
      </w:r>
      <w:bookmarkEnd w:id="21"/>
    </w:p>
    <w:p>
      <w:pPr>
        <w:pStyle w:val="Compact"/>
      </w:pPr>
      <w:r>
        <w:t xml:space="preserve">Our growing company is hiring for a retail general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general-manager"/>
      <w:r>
        <w:t xml:space="preserve">Responsibilities for retail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Attract, motivate and develop top talent/bench as part of World Class Sales Organization</w:t>
      </w:r>
    </w:p>
    <w:p>
      <w:pPr>
        <w:pStyle w:val="Compact"/>
        <w:numPr>
          <w:numId w:val="1001"/>
          <w:ilvl w:val="0"/>
        </w:numPr>
      </w:pPr>
      <w:r>
        <w:t xml:space="preserve">Understand customer needs and develop customer centric strategies to partner with them in mutually beneficial initiatives</w:t>
      </w:r>
    </w:p>
    <w:p>
      <w:pPr>
        <w:pStyle w:val="Compact"/>
        <w:numPr>
          <w:numId w:val="1001"/>
          <w:ilvl w:val="0"/>
        </w:numPr>
      </w:pPr>
      <w:r>
        <w:t xml:space="preserve">Manage the urban building facilities</w:t>
      </w:r>
    </w:p>
    <w:p>
      <w:pPr>
        <w:pStyle w:val="Compact"/>
        <w:numPr>
          <w:numId w:val="1001"/>
          <w:ilvl w:val="0"/>
        </w:numPr>
      </w:pPr>
      <w:r>
        <w:t xml:space="preserve">Administer the leases and applicable building easements</w:t>
      </w:r>
    </w:p>
    <w:p>
      <w:pPr>
        <w:pStyle w:val="Compact"/>
        <w:numPr>
          <w:numId w:val="1001"/>
          <w:ilvl w:val="0"/>
        </w:numPr>
      </w:pPr>
      <w:r>
        <w:t xml:space="preserve">Maintain and secure any common areas and tenant areas as indicated in the lease</w:t>
      </w:r>
    </w:p>
    <w:p>
      <w:pPr>
        <w:pStyle w:val="Compact"/>
        <w:numPr>
          <w:numId w:val="1001"/>
          <w:ilvl w:val="0"/>
        </w:numPr>
      </w:pPr>
      <w:r>
        <w:t xml:space="preserve">Collect rent and recovery charges</w:t>
      </w:r>
    </w:p>
    <w:p>
      <w:pPr>
        <w:pStyle w:val="Compact"/>
        <w:numPr>
          <w:numId w:val="1001"/>
          <w:ilvl w:val="0"/>
        </w:numPr>
      </w:pPr>
      <w:r>
        <w:t xml:space="preserve">Monitor and re-mediate building code violations</w:t>
      </w:r>
    </w:p>
    <w:p>
      <w:pPr>
        <w:pStyle w:val="Compact"/>
        <w:numPr>
          <w:numId w:val="1001"/>
          <w:ilvl w:val="0"/>
        </w:numPr>
      </w:pPr>
      <w:r>
        <w:t xml:space="preserve">Assist in executing a long term strategy for each individual building</w:t>
      </w:r>
    </w:p>
    <w:p>
      <w:pPr>
        <w:pStyle w:val="Compact"/>
        <w:numPr>
          <w:numId w:val="1001"/>
          <w:ilvl w:val="0"/>
        </w:numPr>
      </w:pPr>
      <w:r>
        <w:t xml:space="preserve">Prepare an annual budget for each facility</w:t>
      </w:r>
    </w:p>
    <w:p>
      <w:pPr>
        <w:pStyle w:val="Compact"/>
        <w:numPr>
          <w:numId w:val="1001"/>
          <w:ilvl w:val="0"/>
        </w:numPr>
      </w:pPr>
      <w:r>
        <w:t xml:space="preserve">Forecast the annual income and expenses for the center on a periodic basis</w:t>
      </w:r>
    </w:p>
    <w:p>
      <w:pPr>
        <w:pStyle w:val="Heading2"/>
      </w:pPr>
      <w:bookmarkStart w:id="23" w:name="qualifications-for-retail-general-manager"/>
      <w:r>
        <w:t xml:space="preserve">Qualifications for retail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10 -15 years demonstrated capability to manage large, multi-phase / multi-year companies in Retail Business</w:t>
      </w:r>
    </w:p>
    <w:p>
      <w:pPr>
        <w:pStyle w:val="Compact"/>
        <w:numPr>
          <w:numId w:val="1002"/>
          <w:ilvl w:val="0"/>
        </w:numPr>
      </w:pPr>
      <w:r>
        <w:t xml:space="preserve">Minimum 8-10 years’ experience in retail, hospitality, or related field</w:t>
      </w:r>
    </w:p>
    <w:p>
      <w:pPr>
        <w:pStyle w:val="Compact"/>
        <w:numPr>
          <w:numId w:val="1002"/>
          <w:ilvl w:val="0"/>
        </w:numPr>
      </w:pPr>
      <w:r>
        <w:t xml:space="preserve">Minimum 5 to 7 years previous and relevant experience in property management of retail malls or equivalent retail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Building Engines or other equivalent internet-based inspection and work order management software tool</w:t>
      </w:r>
    </w:p>
    <w:p>
      <w:pPr>
        <w:pStyle w:val="Compact"/>
        <w:numPr>
          <w:numId w:val="1002"/>
          <w:ilvl w:val="0"/>
        </w:numPr>
      </w:pPr>
      <w:r>
        <w:t xml:space="preserve">Strong literacy in Microsoft Office products</w:t>
      </w:r>
    </w:p>
    <w:p>
      <w:pPr>
        <w:pStyle w:val="Compact"/>
        <w:numPr>
          <w:numId w:val="1002"/>
          <w:ilvl w:val="0"/>
        </w:numPr>
      </w:pPr>
      <w:r>
        <w:t xml:space="preserve">Strong acumen in financial management and accounting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2021-10-28T13:30:21Z</dcterms:created>
  <dcterms:modified xsi:type="dcterms:W3CDTF">2021-10-28T13:30:21Z</dcterms:modified>
</cp:coreProperties>
</file>