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https://www.velvetjobs.com/job-descriptions/retail-department-manager</w:t>
        </w:r>
      </w:hyperlink>
    </w:p>
    <w:p>
      <w:pPr>
        <w:pStyle w:val="Heading1"/>
      </w:pPr>
      <w:bookmarkStart w:id="21" w:name="example-of-retail-department-manager-job-description"/>
      <w:r>
        <w:t xml:space="preserve">Example of Retail Department Manager Job Description</w:t>
      </w:r>
      <w:bookmarkEnd w:id="21"/>
    </w:p>
    <w:p>
      <w:pPr>
        <w:pStyle w:val="Compact"/>
      </w:pPr>
      <w:r>
        <w:t xml:space="preserve">Our growing company is looking to fill the role of retail department manager. To join our growing team, please review the list of responsibilities and qualifications.</w:t>
      </w:r>
    </w:p>
    <w:p>
      <w:pPr>
        <w:pStyle w:val="Heading2"/>
      </w:pPr>
      <w:bookmarkStart w:id="22" w:name="responsibilities-for-retail-department-manager"/>
      <w:r>
        <w:t xml:space="preserve">Responsibilities for retail department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Production areas are maintained to ‘visit ready’ standard at all times</w:t>
      </w:r>
    </w:p>
    <w:p>
      <w:pPr>
        <w:pStyle w:val="Compact"/>
        <w:numPr>
          <w:numId w:val="1001"/>
          <w:ilvl w:val="0"/>
        </w:numPr>
      </w:pPr>
      <w:r>
        <w:t xml:space="preserve">Maintain Health and Safety practices</w:t>
      </w:r>
    </w:p>
    <w:p>
      <w:pPr>
        <w:pStyle w:val="Compact"/>
        <w:numPr>
          <w:numId w:val="1001"/>
          <w:ilvl w:val="0"/>
        </w:numPr>
      </w:pPr>
      <w:r>
        <w:t xml:space="preserve">Extensive experience of measuring and influencing KPI performance</w:t>
      </w:r>
    </w:p>
    <w:p>
      <w:pPr>
        <w:pStyle w:val="Compact"/>
        <w:numPr>
          <w:numId w:val="1001"/>
          <w:ilvl w:val="0"/>
        </w:numPr>
      </w:pPr>
      <w:r>
        <w:t xml:space="preserve">Meet sales goals by working with Regional Manager, corporate office, and retail partners on a consistent basis in order to identify and communicate ideas and opportunities to drive sales for the district</w:t>
      </w:r>
    </w:p>
    <w:p>
      <w:pPr>
        <w:pStyle w:val="Compact"/>
        <w:numPr>
          <w:numId w:val="1001"/>
          <w:ilvl w:val="0"/>
        </w:numPr>
      </w:pPr>
      <w:r>
        <w:t xml:space="preserve">Achieve sales plan by executing visits to doors as laid out in frequency</w:t>
      </w:r>
    </w:p>
    <w:p>
      <w:pPr>
        <w:pStyle w:val="Compact"/>
        <w:numPr>
          <w:numId w:val="1001"/>
          <w:ilvl w:val="0"/>
        </w:numPr>
      </w:pPr>
      <w:r>
        <w:t xml:space="preserve">Ensure individual sales goals are set for Shop Managers and manage results to ensure peak performance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Shop Managers strategies to drive sales</w:t>
      </w:r>
    </w:p>
    <w:p>
      <w:pPr>
        <w:pStyle w:val="Compact"/>
        <w:numPr>
          <w:numId w:val="1001"/>
          <w:ilvl w:val="0"/>
        </w:numPr>
      </w:pPr>
      <w:r>
        <w:t xml:space="preserve">Manage the Gun Counter, Hunting, Archery, Optics, and Fishing departments</w:t>
      </w:r>
    </w:p>
    <w:p>
      <w:pPr>
        <w:pStyle w:val="Compact"/>
        <w:numPr>
          <w:numId w:val="1001"/>
          <w:ilvl w:val="0"/>
        </w:numPr>
      </w:pPr>
      <w:r>
        <w:t xml:space="preserve">Ensure departments comply with all merchandising guidelines set by company policy</w:t>
      </w:r>
    </w:p>
    <w:p>
      <w:pPr>
        <w:pStyle w:val="Compact"/>
        <w:numPr>
          <w:numId w:val="1001"/>
          <w:ilvl w:val="0"/>
        </w:numPr>
      </w:pPr>
      <w:r>
        <w:t xml:space="preserve">Carry out merchandising planograms, monitor stock levels, and prepare for advertisements, flyers, seasonal items and/or promotions</w:t>
      </w:r>
    </w:p>
    <w:p>
      <w:pPr>
        <w:pStyle w:val="Heading2"/>
      </w:pPr>
      <w:bookmarkStart w:id="23" w:name="qualifications-for-retail-department-manager"/>
      <w:r>
        <w:t xml:space="preserve">Qualifications for retail department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or equivalent plus 2 plus years retail management experience</w:t>
      </w:r>
    </w:p>
    <w:p>
      <w:pPr>
        <w:pStyle w:val="Compact"/>
        <w:numPr>
          <w:numId w:val="1002"/>
          <w:ilvl w:val="0"/>
        </w:numPr>
      </w:pPr>
      <w:r>
        <w:t xml:space="preserve">Outdoor experience (preferred)</w:t>
      </w:r>
    </w:p>
    <w:p>
      <w:pPr>
        <w:pStyle w:val="Compact"/>
        <w:numPr>
          <w:numId w:val="1002"/>
          <w:ilvl w:val="0"/>
        </w:numPr>
      </w:pPr>
      <w:r>
        <w:t xml:space="preserve">Softline and Hardline experience (preferred)</w:t>
      </w:r>
    </w:p>
    <w:p>
      <w:pPr>
        <w:pStyle w:val="Compact"/>
        <w:numPr>
          <w:numId w:val="1002"/>
          <w:ilvl w:val="0"/>
        </w:numPr>
      </w:pPr>
      <w:r>
        <w:t xml:space="preserve">Associate's degree or equivalent plus 6 to 8 years of advanced operational retail management experience, to include at least 4 years in a leadership role</w:t>
      </w:r>
    </w:p>
    <w:p>
      <w:pPr>
        <w:pStyle w:val="Compact"/>
        <w:numPr>
          <w:numId w:val="1002"/>
          <w:ilvl w:val="0"/>
        </w:numPr>
      </w:pPr>
      <w:r>
        <w:t xml:space="preserve">Must be over the age of 21 and eligible to purchase a firearm under ATF Regulations (required)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all levels of employees outside the community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depart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depart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2021-10-28T12:48:20Z</dcterms:created>
  <dcterms:modified xsi:type="dcterms:W3CDTF">2021-10-28T12:48:20Z</dcterms:modified>
</cp:coreProperties>
</file>