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https://www.velvetjobs.com/job-descriptions/retail-buyer</w:t>
        </w:r>
      </w:hyperlink>
    </w:p>
    <w:p>
      <w:pPr>
        <w:pStyle w:val="Heading1"/>
      </w:pPr>
      <w:bookmarkStart w:id="21" w:name="example-of-retail-buyer-job-description"/>
      <w:r>
        <w:t xml:space="preserve">Example of Retail Buyer Job Description</w:t>
      </w:r>
      <w:bookmarkEnd w:id="21"/>
    </w:p>
    <w:p>
      <w:pPr>
        <w:pStyle w:val="Compact"/>
      </w:pPr>
      <w:r>
        <w:t xml:space="preserve">Our company is searching for experienced candidates for the position of retail buyer.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buyer"/>
      <w:r>
        <w:t xml:space="preserve">Responsibilities for retail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Visual Merchandising Map to execute quarterly store floor layouts</w:t>
      </w:r>
    </w:p>
    <w:p>
      <w:pPr>
        <w:pStyle w:val="Compact"/>
        <w:numPr>
          <w:numId w:val="1001"/>
          <w:ilvl w:val="0"/>
        </w:numPr>
      </w:pPr>
      <w:r>
        <w:t xml:space="preserve">Create forecast buy plans by SKU for department buy plans to roll to total budget’s plan</w:t>
      </w:r>
    </w:p>
    <w:p>
      <w:pPr>
        <w:pStyle w:val="Compact"/>
        <w:numPr>
          <w:numId w:val="1001"/>
          <w:ilvl w:val="0"/>
        </w:numPr>
      </w:pPr>
      <w:r>
        <w:t xml:space="preserve">Create and write POs for assigned departments and track POs to ensure on time delivery</w:t>
      </w:r>
    </w:p>
    <w:p>
      <w:pPr>
        <w:pStyle w:val="Compact"/>
        <w:numPr>
          <w:numId w:val="1001"/>
          <w:ilvl w:val="0"/>
        </w:numPr>
      </w:pPr>
      <w:r>
        <w:t xml:space="preserve">Provide Allocation Team final assortment plans and product details</w:t>
      </w:r>
    </w:p>
    <w:p>
      <w:pPr>
        <w:pStyle w:val="Compact"/>
        <w:numPr>
          <w:numId w:val="1001"/>
          <w:ilvl w:val="0"/>
        </w:numPr>
      </w:pPr>
      <w:r>
        <w:t xml:space="preserve">Communicate to cross functional partners any product changes that can effect areas</w:t>
      </w:r>
    </w:p>
    <w:p>
      <w:pPr>
        <w:pStyle w:val="Compact"/>
        <w:numPr>
          <w:numId w:val="1001"/>
          <w:ilvl w:val="0"/>
        </w:numPr>
      </w:pPr>
      <w:r>
        <w:t xml:space="preserve">Correspond with functional areas to resolve, handle and escalate difficult issues on product quality issues, re-ticketing issues, or customer service needs</w:t>
      </w:r>
    </w:p>
    <w:p>
      <w:pPr>
        <w:pStyle w:val="Compact"/>
        <w:numPr>
          <w:numId w:val="1001"/>
          <w:ilvl w:val="0"/>
        </w:numPr>
      </w:pPr>
      <w:r>
        <w:t xml:space="preserve">Understand competitive environment</w:t>
      </w:r>
    </w:p>
    <w:p>
      <w:pPr>
        <w:pStyle w:val="Compact"/>
        <w:numPr>
          <w:numId w:val="1001"/>
          <w:ilvl w:val="0"/>
        </w:numPr>
      </w:pPr>
      <w:r>
        <w:t xml:space="preserve">Provide Inventory Management with final assortment plans (line lists), product details, target retails, estimated MMU or landed mark-up, importance to overall assortment (big bets), flow to DC and depiction for developing purchase projections and buy plans</w:t>
      </w:r>
    </w:p>
    <w:p>
      <w:pPr>
        <w:pStyle w:val="Compact"/>
        <w:numPr>
          <w:numId w:val="1001"/>
          <w:ilvl w:val="0"/>
        </w:numPr>
      </w:pPr>
      <w:r>
        <w:t xml:space="preserve">Collaborate with Inventory Management and recommend adjustments (markdowns, delivery changes and quality changes) to the plan to maximize sales, profits, budget (OTB) and to protect the brand</w:t>
      </w:r>
    </w:p>
    <w:p>
      <w:pPr>
        <w:pStyle w:val="Compact"/>
        <w:numPr>
          <w:numId w:val="1001"/>
          <w:ilvl w:val="0"/>
        </w:numPr>
      </w:pPr>
      <w:r>
        <w:t xml:space="preserve">The Buyer drives financial results that maximize sales, inventory, and bottom line profitability</w:t>
      </w:r>
    </w:p>
    <w:p>
      <w:pPr>
        <w:pStyle w:val="Heading2"/>
      </w:pPr>
      <w:bookmarkStart w:id="23" w:name="qualifications-for-retail-buyer"/>
      <w:r>
        <w:t xml:space="preserve">Qualifications for retail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Trend Analysis and problem solving skills are required</w:t>
      </w:r>
    </w:p>
    <w:p>
      <w:pPr>
        <w:pStyle w:val="Compact"/>
        <w:numPr>
          <w:numId w:val="1002"/>
          <w:ilvl w:val="0"/>
        </w:numPr>
      </w:pPr>
      <w:r>
        <w:t xml:space="preserve">A/BS required</w:t>
      </w:r>
    </w:p>
    <w:p>
      <w:pPr>
        <w:pStyle w:val="Compact"/>
        <w:numPr>
          <w:numId w:val="1002"/>
          <w:ilvl w:val="0"/>
        </w:numPr>
      </w:pPr>
      <w:r>
        <w:t xml:space="preserve">Ability to travel extensively throughout the EMEA zone</w:t>
      </w:r>
    </w:p>
    <w:p>
      <w:pPr>
        <w:pStyle w:val="Compact"/>
        <w:numPr>
          <w:numId w:val="1002"/>
          <w:ilvl w:val="0"/>
        </w:numPr>
      </w:pPr>
      <w:r>
        <w:t xml:space="preserve">A minimum of a 2.1 degree in a relevant discipline</w:t>
      </w:r>
    </w:p>
    <w:p>
      <w:pPr>
        <w:pStyle w:val="Compact"/>
        <w:numPr>
          <w:numId w:val="1002"/>
          <w:ilvl w:val="0"/>
        </w:numPr>
      </w:pPr>
      <w:r>
        <w:t xml:space="preserve">Knowledge of retail math and calculation of metrics such as inventory turn, weeks of supply, margin, gross –to-net</w:t>
      </w:r>
    </w:p>
    <w:p>
      <w:pPr>
        <w:pStyle w:val="Compact"/>
        <w:numPr>
          <w:numId w:val="1002"/>
          <w:ilvl w:val="0"/>
        </w:numPr>
      </w:pPr>
      <w:r>
        <w:t xml:space="preserve">P&amp;L management and ROI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2021-10-28T12:51:27Z</dcterms:created>
  <dcterms:modified xsi:type="dcterms:W3CDTF">2021-10-28T12:51:27Z</dcterms:modified>
</cp:coreProperties>
</file>