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https://www.velvetjobs.com/job-descriptions/respiratory-care-practitioner</w:t>
        </w:r>
      </w:hyperlink>
    </w:p>
    <w:p>
      <w:pPr>
        <w:pStyle w:val="Heading1"/>
      </w:pPr>
      <w:bookmarkStart w:id="21" w:name="example-of-respiratory-care-practitioner-job-description"/>
      <w:r>
        <w:t xml:space="preserve">Example of Respiratory Care Practitioner Job Description</w:t>
      </w:r>
      <w:bookmarkEnd w:id="21"/>
    </w:p>
    <w:p>
      <w:pPr>
        <w:pStyle w:val="Compact"/>
      </w:pPr>
      <w:r>
        <w:t xml:space="preserve">Our company is growing rapidly and is hiring for a respiratory care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piratory-care-practitioner"/>
      <w:r>
        <w:t xml:space="preserve">Responsibilities for respiratory care practitioner</w:t>
      </w:r>
      <w:bookmarkEnd w:id="22"/>
    </w:p>
    <w:p>
      <w:pPr>
        <w:pStyle w:val="Compact"/>
        <w:numPr>
          <w:numId w:val="1001"/>
          <w:ilvl w:val="0"/>
        </w:numPr>
      </w:pPr>
      <w:r>
        <w:t xml:space="preserve">Demonstrates proper assessment skills to allow for selection of the proper protocol to be initiated</w:t>
      </w:r>
    </w:p>
    <w:p>
      <w:pPr>
        <w:pStyle w:val="Compact"/>
        <w:numPr>
          <w:numId w:val="1001"/>
          <w:ilvl w:val="0"/>
        </w:numPr>
      </w:pPr>
      <w:r>
        <w:t xml:space="preserve">Performs all responsibilities within the values and framework of the philosophy of the St</w:t>
      </w:r>
    </w:p>
    <w:p>
      <w:pPr>
        <w:pStyle w:val="Compact"/>
        <w:numPr>
          <w:numId w:val="1001"/>
          <w:ilvl w:val="0"/>
        </w:numPr>
      </w:pPr>
      <w:r>
        <w:t xml:space="preserve">Delivers routine and critical respiratory care services consistent with department policies and procedures utilizing all medication, devices and equipment safely and accurately</w:t>
      </w:r>
    </w:p>
    <w:p>
      <w:pPr>
        <w:pStyle w:val="Compact"/>
        <w:numPr>
          <w:numId w:val="1001"/>
          <w:ilvl w:val="0"/>
        </w:numPr>
      </w:pPr>
      <w:r>
        <w:t xml:space="preserve">Administers all Respiratory therapeutics and assures that they are effective</w:t>
      </w:r>
    </w:p>
    <w:p>
      <w:pPr>
        <w:pStyle w:val="Compact"/>
        <w:numPr>
          <w:numId w:val="1001"/>
          <w:ilvl w:val="0"/>
        </w:numPr>
      </w:pPr>
      <w:r>
        <w:t xml:space="preserve">Administers all cardio-pulmonary diagnostic testing offered through the respiratory care department and suggests the correct procedure for each patient</w:t>
      </w:r>
    </w:p>
    <w:p>
      <w:pPr>
        <w:pStyle w:val="Compact"/>
        <w:numPr>
          <w:numId w:val="1001"/>
          <w:ilvl w:val="0"/>
        </w:numPr>
      </w:pPr>
      <w:r>
        <w:t xml:space="preserve">Performs Arterial Stick for Arterial Blood Gases, interprets the information and adjusts the patient's oxygen and/or therapy</w:t>
      </w:r>
    </w:p>
    <w:p>
      <w:pPr>
        <w:pStyle w:val="Compact"/>
        <w:numPr>
          <w:numId w:val="1001"/>
          <w:ilvl w:val="0"/>
        </w:numPr>
      </w:pPr>
      <w:r>
        <w:t xml:space="preserve">Performs all respiratory and cardio-pulmonary diagnostic testing that includes the following and any new services that may be added</w:t>
      </w:r>
    </w:p>
    <w:p>
      <w:pPr>
        <w:pStyle w:val="Compact"/>
        <w:numPr>
          <w:numId w:val="1001"/>
          <w:ilvl w:val="0"/>
        </w:numPr>
      </w:pPr>
      <w:r>
        <w:t xml:space="preserve">Responds to all areas of the hospital if the need should arise</w:t>
      </w:r>
    </w:p>
    <w:p>
      <w:pPr>
        <w:pStyle w:val="Compact"/>
        <w:numPr>
          <w:numId w:val="1001"/>
          <w:ilvl w:val="0"/>
        </w:numPr>
      </w:pPr>
      <w:r>
        <w:t xml:space="preserve">Arranges for home respiratory and oxygen equipment for patients that are being discharged from the hospital</w:t>
      </w:r>
    </w:p>
    <w:p>
      <w:pPr>
        <w:pStyle w:val="Compact"/>
        <w:numPr>
          <w:numId w:val="1001"/>
          <w:ilvl w:val="0"/>
        </w:numPr>
      </w:pPr>
      <w:r>
        <w:t xml:space="preserve">Initial assesses of the pulmonary status of their patients</w:t>
      </w:r>
    </w:p>
    <w:p>
      <w:pPr>
        <w:pStyle w:val="Heading2"/>
      </w:pPr>
      <w:bookmarkStart w:id="23" w:name="qualifications-for-respiratory-care-practitioner"/>
      <w:r>
        <w:t xml:space="preserve">Qualifications for respiratory care practitioner</w:t>
      </w:r>
      <w:bookmarkEnd w:id="23"/>
    </w:p>
    <w:p>
      <w:pPr>
        <w:pStyle w:val="Compact"/>
        <w:numPr>
          <w:numId w:val="1002"/>
          <w:ilvl w:val="0"/>
        </w:numPr>
      </w:pPr>
      <w:r>
        <w:t xml:space="preserve">Eligible to meet NBRC registry requirements</w:t>
      </w:r>
    </w:p>
    <w:p>
      <w:pPr>
        <w:pStyle w:val="Compact"/>
        <w:numPr>
          <w:numId w:val="1002"/>
          <w:ilvl w:val="0"/>
        </w:numPr>
      </w:pPr>
      <w:r>
        <w:t xml:space="preserve">Minimum of one [1] year experience (May include clinical portion of training program</w:t>
      </w:r>
    </w:p>
    <w:p>
      <w:pPr>
        <w:pStyle w:val="Compact"/>
        <w:numPr>
          <w:numId w:val="1002"/>
          <w:ilvl w:val="0"/>
        </w:numPr>
      </w:pPr>
      <w:r>
        <w:t xml:space="preserve">Knowledge of adult and pediatric ventilator management, CPR, EKG, and computers</w:t>
      </w:r>
    </w:p>
    <w:p>
      <w:pPr>
        <w:pStyle w:val="Compact"/>
        <w:numPr>
          <w:numId w:val="1002"/>
          <w:ilvl w:val="0"/>
        </w:numPr>
      </w:pPr>
      <w:r>
        <w:t xml:space="preserve">Graduate of an AMA approved respiratory care program preferred</w:t>
      </w:r>
    </w:p>
    <w:p>
      <w:pPr>
        <w:pStyle w:val="Compact"/>
        <w:numPr>
          <w:numId w:val="1002"/>
          <w:ilvl w:val="0"/>
        </w:numPr>
      </w:pPr>
      <w:r>
        <w:t xml:space="preserve">Registered Respiratory Therapist (RRT) credentials are preferred</w:t>
      </w:r>
    </w:p>
    <w:p>
      <w:pPr>
        <w:pStyle w:val="Compact"/>
        <w:numPr>
          <w:numId w:val="1002"/>
          <w:ilvl w:val="0"/>
        </w:numPr>
      </w:pPr>
      <w:r>
        <w:t xml:space="preserve">Active member of the American Association of Respiratory Care (AARC)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piratory-car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piratory-car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2021-10-28T18:32:36Z</dcterms:created>
  <dcterms:modified xsi:type="dcterms:W3CDTF">2021-10-28T18:32:36Z</dcterms:modified>
</cp:coreProperties>
</file>