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https://www.velvetjobs.com/job-descriptions/resident-director</w:t>
        </w:r>
      </w:hyperlink>
    </w:p>
    <w:p>
      <w:pPr>
        <w:pStyle w:val="Heading1"/>
      </w:pPr>
      <w:bookmarkStart w:id="21" w:name="example-of-resident-director-job-description"/>
      <w:r>
        <w:t xml:space="preserve">Example of Resident Director Job Description</w:t>
      </w:r>
      <w:bookmarkEnd w:id="21"/>
    </w:p>
    <w:p>
      <w:pPr>
        <w:pStyle w:val="Compact"/>
      </w:pPr>
      <w:r>
        <w:t xml:space="preserve">Our company is growing rapidly and is hiring for a resident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t-director"/>
      <w:r>
        <w:t xml:space="preserve">Responsibilities for resident director</w:t>
      </w:r>
      <w:bookmarkEnd w:id="22"/>
    </w:p>
    <w:p>
      <w:pPr>
        <w:pStyle w:val="Compact"/>
        <w:numPr>
          <w:numId w:val="1001"/>
          <w:ilvl w:val="0"/>
        </w:numPr>
      </w:pPr>
      <w:r>
        <w:t xml:space="preserve">Maintain appropriate student conduct records and follow-up with students on assigned sanctions</w:t>
      </w:r>
    </w:p>
    <w:p>
      <w:pPr>
        <w:pStyle w:val="Compact"/>
        <w:numPr>
          <w:numId w:val="1001"/>
          <w:ilvl w:val="0"/>
        </w:numPr>
      </w:pPr>
      <w:r>
        <w:t xml:space="preserve">Maintain accurate budget reports and associated paperwork (e.g., Purchasing Charge Card [P-Card] statements)</w:t>
      </w:r>
    </w:p>
    <w:p>
      <w:pPr>
        <w:pStyle w:val="Compact"/>
        <w:numPr>
          <w:numId w:val="1001"/>
          <w:ilvl w:val="0"/>
        </w:numPr>
      </w:pPr>
      <w:r>
        <w:t xml:space="preserve">In conjunction with the Office of Environmental Health Safety, assist in the execution of fire drills and health and safety inspections as scheduled by OHRL</w:t>
      </w:r>
    </w:p>
    <w:p>
      <w:pPr>
        <w:pStyle w:val="Compact"/>
        <w:numPr>
          <w:numId w:val="1001"/>
          <w:ilvl w:val="0"/>
        </w:numPr>
      </w:pPr>
      <w:r>
        <w:t xml:space="preserve">Complete sections of the end-of-semester reports by designated deadlines</w:t>
      </w:r>
    </w:p>
    <w:p>
      <w:pPr>
        <w:pStyle w:val="Compact"/>
        <w:numPr>
          <w:numId w:val="1001"/>
          <w:ilvl w:val="0"/>
        </w:numPr>
      </w:pPr>
      <w:r>
        <w:t xml:space="preserve">Manage community and roommate agreements for specific buildings, floors, apartments and/or rooms</w:t>
      </w:r>
    </w:p>
    <w:p>
      <w:pPr>
        <w:pStyle w:val="Compact"/>
        <w:numPr>
          <w:numId w:val="1001"/>
          <w:ilvl w:val="0"/>
        </w:numPr>
      </w:pPr>
      <w:r>
        <w:t xml:space="preserve">Maintain a visible presence in the residence halls as a live-in professional</w:t>
      </w:r>
    </w:p>
    <w:p>
      <w:pPr>
        <w:pStyle w:val="Compact"/>
        <w:numPr>
          <w:numId w:val="1001"/>
          <w:ilvl w:val="0"/>
        </w:numPr>
      </w:pPr>
      <w:r>
        <w:t xml:space="preserve">Contribute to the expansion of the company’s footprint in Stamford with an eye toward acquisition and organic growth</w:t>
      </w:r>
    </w:p>
    <w:p>
      <w:pPr>
        <w:pStyle w:val="Compact"/>
        <w:numPr>
          <w:numId w:val="1001"/>
          <w:ilvl w:val="0"/>
        </w:numPr>
      </w:pPr>
      <w:r>
        <w:t xml:space="preserve">Contribute to the expansion of the company’s footprint in St</w:t>
      </w:r>
    </w:p>
    <w:p>
      <w:pPr>
        <w:pStyle w:val="Compact"/>
        <w:numPr>
          <w:numId w:val="1001"/>
          <w:ilvl w:val="0"/>
        </w:numPr>
      </w:pPr>
      <w:r>
        <w:t xml:space="preserve">Community development within your area</w:t>
      </w:r>
    </w:p>
    <w:p>
      <w:pPr>
        <w:pStyle w:val="Compact"/>
        <w:numPr>
          <w:numId w:val="1001"/>
          <w:ilvl w:val="0"/>
        </w:numPr>
      </w:pPr>
      <w:r>
        <w:t xml:space="preserve">Conduct minor judicial meetings</w:t>
      </w:r>
    </w:p>
    <w:p>
      <w:pPr>
        <w:pStyle w:val="Heading2"/>
      </w:pPr>
      <w:bookmarkStart w:id="23" w:name="qualifications-for-resident-director"/>
      <w:r>
        <w:t xml:space="preserve">Qualifications for resident director</w:t>
      </w:r>
      <w:bookmarkEnd w:id="23"/>
    </w:p>
    <w:p>
      <w:pPr>
        <w:pStyle w:val="Compact"/>
        <w:numPr>
          <w:numId w:val="1002"/>
          <w:ilvl w:val="0"/>
        </w:numPr>
      </w:pPr>
      <w:r>
        <w:t xml:space="preserve">Bachelor’s Degree and one year of residence hall supervisory experience</w:t>
      </w:r>
    </w:p>
    <w:p>
      <w:pPr>
        <w:pStyle w:val="Compact"/>
        <w:numPr>
          <w:numId w:val="1002"/>
          <w:ilvl w:val="0"/>
        </w:numPr>
      </w:pPr>
      <w:r>
        <w:t xml:space="preserve">Serve as an on-call campus duty officer</w:t>
      </w:r>
    </w:p>
    <w:p>
      <w:pPr>
        <w:pStyle w:val="Compact"/>
        <w:numPr>
          <w:numId w:val="1002"/>
          <w:ilvl w:val="0"/>
        </w:numPr>
      </w:pPr>
      <w:r>
        <w:t xml:space="preserve">Administrative responsibilities with the area office and main office</w:t>
      </w:r>
    </w:p>
    <w:p>
      <w:pPr>
        <w:pStyle w:val="Compact"/>
        <w:numPr>
          <w:numId w:val="1002"/>
          <w:ilvl w:val="0"/>
        </w:numPr>
      </w:pPr>
      <w:r>
        <w:t xml:space="preserve">Assist in development and growth of select departmental initiatives</w:t>
      </w:r>
    </w:p>
    <w:p>
      <w:pPr>
        <w:pStyle w:val="Compact"/>
        <w:numPr>
          <w:numId w:val="1002"/>
          <w:ilvl w:val="0"/>
        </w:numPr>
      </w:pPr>
      <w:r>
        <w:t xml:space="preserve">Work in collaboration with various campus, and academic offices</w:t>
      </w:r>
    </w:p>
    <w:p>
      <w:pPr>
        <w:pStyle w:val="Compact"/>
        <w:numPr>
          <w:numId w:val="1002"/>
          <w:ilvl w:val="0"/>
        </w:numPr>
      </w:pPr>
      <w:r>
        <w:t xml:space="preserve">Assisting in overall direction, coordination and evaluation of Resident Services Director services provided to the residents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2021-10-28T12:53:07Z</dcterms:created>
  <dcterms:modified xsi:type="dcterms:W3CDTF">2021-10-28T12:53:07Z</dcterms:modified>
</cp:coreProperties>
</file>